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B4559E6">
      <w:r>
        <w:rPr>
          <w:rFonts w:hint="eastAsia"/>
          <w:b/>
          <w:bCs/>
          <w:sz w:val="24"/>
          <w:szCs w:val="28"/>
        </w:rPr>
        <w:t>实验：知识图谱可视化</w:t>
      </w:r>
    </w:p>
    <w:p w14:paraId="150C4F3F">
      <w:r>
        <w:rPr>
          <w:rFonts w:hint="eastAsia"/>
        </w:rPr>
        <w:t>【环境准备】：</w:t>
      </w:r>
    </w:p>
    <w:p w14:paraId="11DBAC24">
      <w:r>
        <w:rPr>
          <w:rFonts w:hint="eastAsia"/>
        </w:rPr>
        <w:t>N</w:t>
      </w:r>
      <w:r>
        <w:t>ode</w:t>
      </w:r>
      <w:r>
        <w:rPr>
          <w:rFonts w:hint="eastAsia"/>
        </w:rPr>
        <w:t>环境准备：</w:t>
      </w:r>
    </w:p>
    <w:p w14:paraId="60079AF7">
      <w:r>
        <w:rPr>
          <w:rFonts w:hint="eastAsia"/>
        </w:rPr>
        <w:t>在</w:t>
      </w:r>
      <w:r>
        <w:t>Windows系统</w:t>
      </w:r>
      <w:r>
        <w:rPr>
          <w:rFonts w:hint="eastAsia"/>
        </w:rPr>
        <w:t>上，</w:t>
      </w:r>
      <w:r>
        <w:t>运行 nvm-setup.exe 安装 nvm</w:t>
      </w:r>
      <w:r>
        <w:rPr>
          <w:rFonts w:hint="eastAsia"/>
        </w:rPr>
        <w:t>，用于管理</w:t>
      </w:r>
      <w:r>
        <w:t>Node</w:t>
      </w:r>
      <w:r>
        <w:rPr>
          <w:rFonts w:hint="eastAsia"/>
        </w:rPr>
        <w:t>版本。</w:t>
      </w:r>
    </w:p>
    <w:p w14:paraId="3F9EC2D7">
      <w:pPr>
        <w:rPr>
          <w:rFonts w:hint="eastAsia"/>
        </w:rPr>
      </w:pPr>
      <w:r>
        <w:rPr>
          <w:rFonts w:ascii="Segoe UI" w:hAnsi="Segoe UI" w:cs="Segoe UI"/>
          <w:color w:val="000000"/>
          <w:sz w:val="21"/>
          <w:szCs w:val="21"/>
        </w:rPr>
        <w:t>安装完成后，在终端输入如下指令，出现版本号则安装成功</w:t>
      </w:r>
    </w:p>
    <w:p w14:paraId="0518A894">
      <w:pPr>
        <w:rPr>
          <w:sz w:val="20"/>
          <w:szCs w:val="20"/>
          <w:shd w:val="pct15" w:color="auto" w:fill="FFFFFF"/>
        </w:rPr>
      </w:pPr>
      <w:r>
        <w:rPr>
          <w:sz w:val="20"/>
          <w:szCs w:val="20"/>
          <w:shd w:val="pct15" w:color="auto" w:fill="FFFFFF"/>
        </w:rPr>
        <w:t>nvm -v</w:t>
      </w:r>
    </w:p>
    <w:p w14:paraId="490FF8C1">
      <w:r>
        <w:rPr>
          <w:rFonts w:hint="eastAsia"/>
        </w:rPr>
        <w:t>输入</w:t>
      </w:r>
      <w:r>
        <w:t xml:space="preserve"> nvm list available 查看可用的 Node 版本，执行 nvm install [版本号] 即可安装对应版本的 node，这里安装 22.14.0 LTS 版本</w:t>
      </w:r>
    </w:p>
    <w:p w14:paraId="42C0A53E">
      <w:pPr>
        <w:rPr>
          <w:sz w:val="20"/>
          <w:szCs w:val="20"/>
          <w:shd w:val="pct15" w:color="auto" w:fill="FFFFFF"/>
        </w:rPr>
      </w:pPr>
      <w:r>
        <w:rPr>
          <w:sz w:val="20"/>
          <w:szCs w:val="20"/>
          <w:shd w:val="pct15" w:color="auto" w:fill="FFFFFF"/>
        </w:rPr>
        <w:t>nvm install 22.14.0</w:t>
      </w:r>
    </w:p>
    <w:p w14:paraId="73FF0EDA">
      <w:r>
        <w:rPr>
          <w:rFonts w:hint="eastAsia"/>
        </w:rPr>
        <w:t>安装完成后，运行指令切换到该版本</w:t>
      </w:r>
    </w:p>
    <w:p w14:paraId="0D8735B1">
      <w:pPr>
        <w:rPr>
          <w:sz w:val="20"/>
          <w:szCs w:val="20"/>
          <w:shd w:val="pct15" w:color="auto" w:fill="FFFFFF"/>
        </w:rPr>
      </w:pPr>
      <w:r>
        <w:rPr>
          <w:sz w:val="20"/>
          <w:szCs w:val="20"/>
          <w:shd w:val="pct15" w:color="auto" w:fill="FFFFFF"/>
        </w:rPr>
        <w:t>nvm use 22.14.0</w:t>
      </w:r>
    </w:p>
    <w:p w14:paraId="761E6E95">
      <w:r>
        <w:br w:type="page"/>
      </w:r>
    </w:p>
    <w:p w14:paraId="2A5A5F1F">
      <w:pPr>
        <w:rPr>
          <w:b/>
          <w:bCs/>
        </w:rPr>
      </w:pPr>
      <w:r>
        <w:rPr>
          <w:rFonts w:hint="eastAsia"/>
          <w:b/>
          <w:bCs/>
        </w:rPr>
        <w:t>【任务1】使用E</w:t>
      </w:r>
      <w:r>
        <w:rPr>
          <w:b/>
          <w:bCs/>
        </w:rPr>
        <w:t>Charts</w:t>
      </w:r>
      <w:r>
        <w:rPr>
          <w:rFonts w:hint="eastAsia"/>
          <w:b/>
          <w:bCs/>
        </w:rPr>
        <w:t>对知识图谱进行可视化</w:t>
      </w:r>
    </w:p>
    <w:p w14:paraId="22734090">
      <w:r>
        <w:rPr>
          <w:rFonts w:hint="eastAsia"/>
        </w:rPr>
        <w:t>【E</w:t>
      </w:r>
      <w:r>
        <w:t>Charts</w:t>
      </w:r>
      <w:r>
        <w:rPr>
          <w:rFonts w:hint="eastAsia"/>
        </w:rPr>
        <w:t>简介】</w:t>
      </w:r>
    </w:p>
    <w:p w14:paraId="37F8235E">
      <w:r>
        <w:t>ECharts = Enterprise Charts，是由百度开源的一款纯 JavaScript 图表库，基于 Canvas 渲染，既能快速绘制常见统计图，也能胜任数十万数据点的复杂可视化。</w:t>
      </w:r>
    </w:p>
    <w:p w14:paraId="4FE2668B">
      <w:pPr>
        <w:spacing w:before="100" w:beforeAutospacing="1" w:after="100" w:afterAutospacing="1" w:line="24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ECharts 以</w:t>
      </w:r>
      <w:r>
        <w:rPr>
          <w:rFonts w:ascii="宋体" w:hAnsi="宋体" w:eastAsia="宋体" w:cs="宋体"/>
          <w:b/>
          <w:bCs/>
          <w:sz w:val="24"/>
          <w:szCs w:val="24"/>
        </w:rPr>
        <w:t>配置式</w:t>
      </w:r>
      <w:r>
        <w:rPr>
          <w:rFonts w:ascii="宋体" w:hAnsi="宋体" w:eastAsia="宋体" w:cs="宋体"/>
          <w:sz w:val="24"/>
          <w:szCs w:val="24"/>
        </w:rPr>
        <w:t>范式降低了可视化门槛，同时保持高性能、强扩展能力。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掌握套路：</w:t>
      </w:r>
    </w:p>
    <w:p w14:paraId="3B84D23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确定维度 </w:t>
      </w:r>
      <w:r>
        <w:rPr>
          <w:rFonts w:hint="eastAsia" w:ascii="MS Gothic" w:hAnsi="MS Gothic" w:eastAsia="MS Gothic" w:cs="MS Gothic"/>
          <w:sz w:val="24"/>
          <w:szCs w:val="24"/>
        </w:rPr>
        <w:t>➜</w:t>
      </w:r>
      <w:r>
        <w:rPr>
          <w:rFonts w:ascii="宋体" w:hAnsi="宋体" w:eastAsia="宋体" w:cs="宋体"/>
          <w:sz w:val="24"/>
          <w:szCs w:val="24"/>
        </w:rPr>
        <w:t xml:space="preserve"> 2. 准备数据 </w:t>
      </w:r>
      <w:r>
        <w:rPr>
          <w:rFonts w:hint="eastAsia" w:ascii="MS Gothic" w:hAnsi="MS Gothic" w:eastAsia="MS Gothic" w:cs="MS Gothic"/>
          <w:sz w:val="24"/>
          <w:szCs w:val="24"/>
        </w:rPr>
        <w:t>➜</w:t>
      </w:r>
      <w:r>
        <w:rPr>
          <w:rFonts w:ascii="宋体" w:hAnsi="宋体" w:eastAsia="宋体" w:cs="宋体"/>
          <w:sz w:val="24"/>
          <w:szCs w:val="24"/>
        </w:rPr>
        <w:t xml:space="preserve"> 3. 编写 option </w:t>
      </w:r>
      <w:r>
        <w:rPr>
          <w:rFonts w:hint="eastAsia" w:ascii="MS Gothic" w:hAnsi="MS Gothic" w:eastAsia="MS Gothic" w:cs="MS Gothic"/>
          <w:sz w:val="24"/>
          <w:szCs w:val="24"/>
        </w:rPr>
        <w:t>➜</w:t>
      </w:r>
      <w:r>
        <w:rPr>
          <w:rFonts w:ascii="宋体" w:hAnsi="宋体" w:eastAsia="宋体" w:cs="宋体"/>
          <w:sz w:val="24"/>
          <w:szCs w:val="24"/>
        </w:rPr>
        <w:t xml:space="preserve"> 4. 交互&amp;主题 </w:t>
      </w:r>
      <w:r>
        <w:rPr>
          <w:rFonts w:hint="eastAsia" w:ascii="MS Gothic" w:hAnsi="MS Gothic" w:eastAsia="MS Gothic" w:cs="MS Gothic"/>
          <w:sz w:val="24"/>
          <w:szCs w:val="24"/>
        </w:rPr>
        <w:t>➜</w:t>
      </w:r>
      <w:r>
        <w:rPr>
          <w:rFonts w:ascii="宋体" w:hAnsi="宋体" w:eastAsia="宋体" w:cs="宋体"/>
          <w:sz w:val="24"/>
          <w:szCs w:val="24"/>
        </w:rPr>
        <w:t xml:space="preserve"> 5. 性能调优。</w:t>
      </w:r>
    </w:p>
    <w:p w14:paraId="71815B26">
      <w:pPr>
        <w:spacing w:before="100" w:beforeAutospacing="1" w:after="100" w:afterAutospacing="1" w:line="24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配合现代框架、TypeScript 与 Lottie 等动画资源，ECharts 可从 BI 仪表盘走向 WebGL 大屏乃至移动端小程序。</w:t>
      </w:r>
    </w:p>
    <w:p w14:paraId="39742AFB">
      <w:r>
        <w:t>1. 核心优势</w:t>
      </w:r>
    </w:p>
    <w:p w14:paraId="07726E2D">
      <w:r>
        <w:drawing>
          <wp:inline distT="0" distB="0" distL="0" distR="0">
            <wp:extent cx="5274310" cy="23590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B37D">
      <w:r>
        <w:t>2. 安装与引入</w:t>
      </w:r>
    </w:p>
    <w:p w14:paraId="5F3A148D">
      <w:r>
        <w:t>2.1 CDN 引入（最快体验）</w:t>
      </w:r>
    </w:p>
    <w:p w14:paraId="4B2D1392">
      <w:r>
        <w:drawing>
          <wp:inline distT="0" distB="0" distL="0" distR="0">
            <wp:extent cx="5274310" cy="20237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81CD">
      <w:r>
        <w:t>2.2 NPM 安装（推荐项目化）</w:t>
      </w:r>
    </w:p>
    <w:p w14:paraId="48D48470">
      <w:r>
        <w:drawing>
          <wp:inline distT="0" distB="0" distL="0" distR="0">
            <wp:extent cx="5274310" cy="14471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AC63">
      <w:r>
        <w:t>3. 配置项总览</w:t>
      </w:r>
    </w:p>
    <w:p w14:paraId="1EA45DC6">
      <w:pPr>
        <w:spacing w:before="100" w:beforeAutospacing="1" w:after="100" w:afterAutospacing="1" w:line="24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ECharts 配置对象简称 </w:t>
      </w:r>
      <w:r>
        <w:rPr>
          <w:rFonts w:ascii="宋体" w:hAnsi="宋体" w:eastAsia="宋体" w:cs="宋体"/>
          <w:b/>
          <w:bCs/>
          <w:sz w:val="24"/>
          <w:szCs w:val="24"/>
        </w:rPr>
        <w:t>option</w:t>
      </w:r>
      <w:r>
        <w:rPr>
          <w:rFonts w:ascii="宋体" w:hAnsi="宋体" w:eastAsia="宋体" w:cs="宋体"/>
          <w:sz w:val="24"/>
          <w:szCs w:val="24"/>
        </w:rPr>
        <w:t>，核心分区：</w:t>
      </w:r>
    </w:p>
    <w:p w14:paraId="22AE402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全局：backgroundColor, title, legend, tooltip, grid…</w:t>
      </w:r>
    </w:p>
    <w:p w14:paraId="11E0267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维度：xAxis, yAxis, angleAxis, radiusAxis, geo…</w:t>
      </w:r>
    </w:p>
    <w:p w14:paraId="5F302DD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数据：series 数组（每个成员就是一个图层）。</w:t>
      </w:r>
    </w:p>
    <w:p w14:paraId="565C95E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动画与交互：animation, toolbox, dataZoom, brush, graphic…</w:t>
      </w:r>
    </w:p>
    <w:p w14:paraId="4DB0FC5F">
      <w:r>
        <w:drawing>
          <wp:inline distT="0" distB="0" distL="0" distR="0">
            <wp:extent cx="5274310" cy="24142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0018">
      <w:r>
        <w:t>4. 常用图表速查</w:t>
      </w:r>
    </w:p>
    <w:p w14:paraId="18831018">
      <w:r>
        <w:drawing>
          <wp:inline distT="0" distB="0" distL="0" distR="0">
            <wp:extent cx="5274310" cy="23317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9CDC">
      <w:r>
        <w:t>5. 与框架集成</w:t>
      </w:r>
    </w:p>
    <w:p w14:paraId="05A76C13">
      <w:r>
        <w:t>Vue3（组合式）:</w:t>
      </w:r>
    </w:p>
    <w:p w14:paraId="19DC73D5">
      <w:r>
        <w:drawing>
          <wp:inline distT="0" distB="0" distL="0" distR="0">
            <wp:extent cx="5274310" cy="19799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1E99">
      <w:r>
        <w:t xml:space="preserve">6. </w:t>
      </w:r>
      <w:r>
        <w:rPr>
          <w:rFonts w:hint="eastAsia"/>
        </w:rPr>
        <w:t>资源</w:t>
      </w:r>
    </w:p>
    <w:p w14:paraId="103B29C6">
      <w:r>
        <w:t>官网文档：</w:t>
      </w:r>
      <w:r>
        <w:fldChar w:fldCharType="begin"/>
      </w:r>
      <w:r>
        <w:instrText xml:space="preserve"> HYPERLINK "https://echarts.apache.org" \t "_blank" </w:instrText>
      </w:r>
      <w:r>
        <w:fldChar w:fldCharType="separate"/>
      </w:r>
      <w:r>
        <w:rPr>
          <w:rStyle w:val="21"/>
        </w:rPr>
        <w:t>https://echarts.apache.org</w:t>
      </w:r>
      <w:r>
        <w:rPr>
          <w:rStyle w:val="21"/>
        </w:rPr>
        <w:fldChar w:fldCharType="end"/>
      </w:r>
    </w:p>
    <w:p w14:paraId="7D428111">
      <w:r>
        <w:rPr>
          <w:rFonts w:hint="eastAsia"/>
        </w:rPr>
        <w:t>【安装n</w:t>
      </w:r>
      <w:r>
        <w:t>ode</w:t>
      </w:r>
      <w:r>
        <w:rPr>
          <w:rFonts w:hint="eastAsia"/>
        </w:rPr>
        <w:t>依赖包】</w:t>
      </w:r>
    </w:p>
    <w:p w14:paraId="02437644">
      <w:r>
        <w:rPr>
          <w:rFonts w:hint="eastAsia"/>
        </w:rPr>
        <w:t>打开c</w:t>
      </w:r>
      <w:r>
        <w:t>md</w:t>
      </w:r>
      <w:r>
        <w:rPr>
          <w:rFonts w:hint="eastAsia"/>
        </w:rPr>
        <w:t>命令行窗口，进入</w:t>
      </w:r>
      <w:r>
        <w:t>project1-echarts</w:t>
      </w:r>
    </w:p>
    <w:p w14:paraId="40BF959D">
      <w:r>
        <w:rPr>
          <w:rFonts w:hint="eastAsia"/>
        </w:rPr>
        <w:t>执行命令：</w:t>
      </w:r>
    </w:p>
    <w:p w14:paraId="28819416">
      <w:pPr>
        <w:rPr>
          <w:rFonts w:hint="eastAsia"/>
          <w:sz w:val="20"/>
          <w:szCs w:val="20"/>
          <w:shd w:val="pct15" w:color="auto" w:fill="FFFFFF"/>
        </w:rPr>
      </w:pPr>
      <w:r>
        <w:rPr>
          <w:sz w:val="20"/>
          <w:szCs w:val="20"/>
          <w:shd w:val="pct15" w:color="auto" w:fill="FFFFFF"/>
        </w:rPr>
        <w:t>npm install</w:t>
      </w:r>
    </w:p>
    <w:p w14:paraId="5ADEE19F">
      <w:r>
        <w:drawing>
          <wp:inline distT="0" distB="0" distL="0" distR="0">
            <wp:extent cx="3914775" cy="16097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8B53">
      <w:r>
        <w:rPr>
          <w:rFonts w:hint="eastAsia"/>
        </w:rPr>
        <w:t>【运行项目】</w:t>
      </w:r>
    </w:p>
    <w:p w14:paraId="38103E5B">
      <w:r>
        <w:rPr>
          <w:rFonts w:hint="eastAsia"/>
        </w:rPr>
        <w:t>打开c</w:t>
      </w:r>
      <w:r>
        <w:t>md</w:t>
      </w:r>
      <w:r>
        <w:rPr>
          <w:rFonts w:hint="eastAsia"/>
        </w:rPr>
        <w:t>命令行窗口，进入</w:t>
      </w:r>
      <w:r>
        <w:t>project1-echarts</w:t>
      </w:r>
    </w:p>
    <w:p w14:paraId="6234EBBE">
      <w:r>
        <w:rPr>
          <w:rFonts w:hint="eastAsia"/>
        </w:rPr>
        <w:t>执行命令：</w:t>
      </w:r>
    </w:p>
    <w:p w14:paraId="05978322">
      <w:pPr>
        <w:rPr>
          <w:sz w:val="20"/>
          <w:szCs w:val="20"/>
          <w:shd w:val="pct15" w:color="auto" w:fill="FFFFFF"/>
        </w:rPr>
      </w:pPr>
      <w:r>
        <w:rPr>
          <w:sz w:val="20"/>
          <w:szCs w:val="20"/>
          <w:shd w:val="pct15" w:color="auto" w:fill="FFFFFF"/>
        </w:rPr>
        <w:t>npm run dev</w:t>
      </w:r>
    </w:p>
    <w:p w14:paraId="3D07DF1D">
      <w:pPr>
        <w:rPr>
          <w:rFonts w:ascii="Segoe UI" w:hAnsi="Segoe UI" w:cs="Segoe UI"/>
          <w:color w:val="000000"/>
          <w:sz w:val="21"/>
          <w:szCs w:val="21"/>
        </w:rPr>
      </w:pPr>
      <w:r>
        <w:drawing>
          <wp:inline distT="0" distB="0" distL="0" distR="0">
            <wp:extent cx="2755265" cy="1242060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9044" cy="124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8552">
      <w:pPr>
        <w:rPr>
          <w:rFonts w:hint="eastAsia"/>
          <w:sz w:val="20"/>
          <w:szCs w:val="20"/>
          <w:shd w:val="pct15" w:color="auto" w:fill="FFFFFF"/>
        </w:rPr>
      </w:pPr>
      <w:r>
        <w:rPr>
          <w:rFonts w:hint="eastAsia" w:ascii="Segoe UI" w:hAnsi="Segoe UI" w:cs="Segoe UI"/>
          <w:color w:val="000000"/>
          <w:sz w:val="21"/>
          <w:szCs w:val="21"/>
        </w:rPr>
        <w:t>在</w:t>
      </w:r>
      <w:r>
        <w:rPr>
          <w:rFonts w:ascii="Segoe UI" w:hAnsi="Segoe UI" w:cs="Segoe UI"/>
          <w:color w:val="000000"/>
          <w:sz w:val="21"/>
          <w:szCs w:val="21"/>
        </w:rPr>
        <w:t>浏览器</w:t>
      </w:r>
      <w:r>
        <w:rPr>
          <w:rFonts w:hint="eastAsia" w:ascii="Segoe UI" w:hAnsi="Segoe UI" w:cs="Segoe UI"/>
          <w:color w:val="000000"/>
          <w:sz w:val="21"/>
          <w:szCs w:val="21"/>
        </w:rPr>
        <w:t>中，</w:t>
      </w:r>
      <w:r>
        <w:rPr>
          <w:rFonts w:ascii="Segoe UI" w:hAnsi="Segoe UI" w:cs="Segoe UI"/>
          <w:color w:val="000000"/>
          <w:sz w:val="21"/>
          <w:szCs w:val="21"/>
        </w:rPr>
        <w:t>访问 </w:t>
      </w:r>
      <w:r>
        <w:fldChar w:fldCharType="begin"/>
      </w:r>
      <w:r>
        <w:instrText xml:space="preserve"> HYPERLINK "http://localhost:5173/" </w:instrText>
      </w:r>
      <w:r>
        <w:fldChar w:fldCharType="separate"/>
      </w:r>
      <w:r>
        <w:rPr>
          <w:rStyle w:val="21"/>
          <w:rFonts w:ascii="Segoe UI" w:hAnsi="Segoe UI" w:cs="Segoe UI"/>
          <w:sz w:val="21"/>
          <w:szCs w:val="21"/>
        </w:rPr>
        <w:t>http://localhost:5173/</w:t>
      </w:r>
      <w:r>
        <w:rPr>
          <w:rStyle w:val="21"/>
          <w:rFonts w:ascii="Segoe UI" w:hAnsi="Segoe UI" w:cs="Segoe UI"/>
          <w:sz w:val="21"/>
          <w:szCs w:val="21"/>
        </w:rPr>
        <w:fldChar w:fldCharType="end"/>
      </w:r>
      <w:r>
        <w:rPr>
          <w:rFonts w:ascii="Segoe UI" w:hAnsi="Segoe UI" w:cs="Segoe UI"/>
          <w:color w:val="000000"/>
          <w:sz w:val="21"/>
          <w:szCs w:val="21"/>
        </w:rPr>
        <w:t> 运行项目</w:t>
      </w:r>
    </w:p>
    <w:p w14:paraId="50F19ECF">
      <w:r>
        <w:rPr>
          <w:rFonts w:hint="eastAsia"/>
        </w:rPr>
        <w:t>【粘贴截图】：请粘贴你运行上述项目的浏览器截图。</w:t>
      </w:r>
    </w:p>
    <w:p w14:paraId="2037AC45">
      <w:bookmarkStart w:id="0" w:name="_GoBack"/>
      <w:bookmarkEnd w:id="0"/>
      <w:r>
        <w:drawing>
          <wp:inline distT="0" distB="0" distL="114300" distR="114300">
            <wp:extent cx="4257040" cy="2501265"/>
            <wp:effectExtent l="0" t="0" r="6985" b="317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8B284">
      <w:r>
        <w:br w:type="page"/>
      </w:r>
    </w:p>
    <w:p w14:paraId="26BAF5AB">
      <w:pPr>
        <w:rPr>
          <w:b/>
          <w:bCs/>
        </w:rPr>
      </w:pPr>
      <w:r>
        <w:rPr>
          <w:rFonts w:hint="eastAsia"/>
          <w:b/>
          <w:bCs/>
        </w:rPr>
        <w:t>【任务</w:t>
      </w:r>
      <w:r>
        <w:rPr>
          <w:b/>
          <w:bCs/>
        </w:rPr>
        <w:t>2</w:t>
      </w:r>
      <w:r>
        <w:rPr>
          <w:rFonts w:hint="eastAsia"/>
          <w:b/>
          <w:bCs/>
        </w:rPr>
        <w:t>】使用A</w:t>
      </w:r>
      <w:r>
        <w:rPr>
          <w:b/>
          <w:bCs/>
        </w:rPr>
        <w:t>ntV G6对知识图谱进行可视化</w:t>
      </w:r>
    </w:p>
    <w:p w14:paraId="4C85753D">
      <w:r>
        <w:rPr>
          <w:rFonts w:hint="eastAsia"/>
        </w:rPr>
        <w:t>【</w:t>
      </w:r>
      <w:r>
        <w:t>AntV G6</w:t>
      </w:r>
      <w:r>
        <w:rPr>
          <w:rFonts w:hint="eastAsia"/>
        </w:rPr>
        <w:t>简介】</w:t>
      </w:r>
    </w:p>
    <w:p w14:paraId="33E19501">
      <w:r>
        <w:t xml:space="preserve">G6 = </w:t>
      </w:r>
      <w:r>
        <w:rPr>
          <w:rStyle w:val="19"/>
        </w:rPr>
        <w:t>Graph Visualization Grammar</w:t>
      </w:r>
      <w:r>
        <w:t>，阿里巴巴 AntV 团队开源的</w:t>
      </w:r>
      <w:r>
        <w:rPr>
          <w:rStyle w:val="19"/>
        </w:rPr>
        <w:t>关系/网络图渲染与分析</w:t>
      </w:r>
      <w:r>
        <w:t xml:space="preserve">库。定位 “数据驱动的图可视化引擎”，主打灵活的 </w:t>
      </w:r>
      <w:r>
        <w:rPr>
          <w:rStyle w:val="19"/>
        </w:rPr>
        <w:t>渲染层（Canvas / WebGL / SVG）+ 语法层（Graph、Node、Edge、Combo 等）</w:t>
      </w:r>
      <w:r>
        <w:t xml:space="preserve"> 组合，适用于社交网络、流程拓扑、知识图谱、金融风控等场景。</w:t>
      </w:r>
    </w:p>
    <w:p w14:paraId="380F2FDD">
      <w:r>
        <w:t>1. 核心特性</w:t>
      </w:r>
    </w:p>
    <w:p w14:paraId="1D7A693D">
      <w:r>
        <w:drawing>
          <wp:inline distT="0" distB="0" distL="0" distR="0">
            <wp:extent cx="5274310" cy="21393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2DCA">
      <w:r>
        <w:t>2. 快速上手</w:t>
      </w:r>
    </w:p>
    <w:p w14:paraId="0A42C08D">
      <w:r>
        <w:t>最小示例</w:t>
      </w:r>
    </w:p>
    <w:p w14:paraId="2C13D67F">
      <w:r>
        <w:drawing>
          <wp:inline distT="0" distB="0" distL="0" distR="0">
            <wp:extent cx="4068445" cy="266827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1204" cy="267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BC19">
      <w:r>
        <w:t>3. 数据与元素模型</w:t>
      </w:r>
    </w:p>
    <w:p w14:paraId="0E4FF568">
      <w:r>
        <w:drawing>
          <wp:inline distT="0" distB="0" distL="0" distR="0">
            <wp:extent cx="2314575" cy="9810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1480">
      <w:r>
        <w:t>数据格式：</w:t>
      </w:r>
    </w:p>
    <w:p w14:paraId="386CAD57">
      <w:r>
        <w:drawing>
          <wp:inline distT="0" distB="0" distL="0" distR="0">
            <wp:extent cx="3476625" cy="11334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8272">
      <w:r>
        <w:t>4. 布局体系</w:t>
      </w:r>
    </w:p>
    <w:p w14:paraId="225980AB">
      <w:pPr>
        <w:spacing w:after="0" w:line="24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Symbol" w:eastAsia="宋体" w:cs="宋体"/>
          <w:sz w:val="24"/>
          <w:szCs w:val="24"/>
        </w:rPr>
        <w:t></w:t>
      </w:r>
      <w:r>
        <w:rPr>
          <w:rFonts w:ascii="宋体" w:hAnsi="宋体" w:eastAsia="宋体" w:cs="宋体"/>
          <w:sz w:val="24"/>
          <w:szCs w:val="24"/>
        </w:rPr>
        <w:t xml:space="preserve">  力导向（force/gForce WebGL 加速） </w:t>
      </w:r>
    </w:p>
    <w:p w14:paraId="5EA9EEF2">
      <w:pPr>
        <w:spacing w:after="0" w:line="24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Symbol" w:eastAsia="宋体" w:cs="宋体"/>
          <w:sz w:val="24"/>
          <w:szCs w:val="24"/>
        </w:rPr>
        <w:t></w:t>
      </w:r>
      <w:r>
        <w:rPr>
          <w:rFonts w:ascii="宋体" w:hAnsi="宋体" w:eastAsia="宋体" w:cs="宋体"/>
          <w:sz w:val="24"/>
          <w:szCs w:val="24"/>
        </w:rPr>
        <w:t xml:space="preserve">  层次（dagre、indented）适合流程图 </w:t>
      </w:r>
    </w:p>
    <w:p w14:paraId="3840970D">
      <w:pPr>
        <w:spacing w:after="0" w:line="24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Symbol" w:eastAsia="宋体" w:cs="宋体"/>
          <w:sz w:val="24"/>
          <w:szCs w:val="24"/>
        </w:rPr>
        <w:t></w:t>
      </w:r>
      <w:r>
        <w:rPr>
          <w:rFonts w:ascii="宋体" w:hAnsi="宋体" w:eastAsia="宋体" w:cs="宋体"/>
          <w:sz w:val="24"/>
          <w:szCs w:val="24"/>
        </w:rPr>
        <w:t xml:space="preserve">  圆 / 椭圆（circular） </w:t>
      </w:r>
    </w:p>
    <w:p w14:paraId="20EF9F19">
      <w:pPr>
        <w:spacing w:after="0" w:line="24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Symbol" w:eastAsia="宋体" w:cs="宋体"/>
          <w:sz w:val="24"/>
          <w:szCs w:val="24"/>
        </w:rPr>
        <w:t></w:t>
      </w:r>
      <w:r>
        <w:rPr>
          <w:rFonts w:ascii="宋体" w:hAnsi="宋体" w:eastAsia="宋体" w:cs="宋体"/>
          <w:sz w:val="24"/>
          <w:szCs w:val="24"/>
        </w:rPr>
        <w:t xml:space="preserve">  网格（grid） </w:t>
      </w:r>
    </w:p>
    <w:p w14:paraId="23B73F9A">
      <w:pPr>
        <w:spacing w:after="0" w:line="24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Symbol" w:eastAsia="宋体" w:cs="宋体"/>
          <w:sz w:val="24"/>
          <w:szCs w:val="24"/>
        </w:rPr>
        <w:t></w:t>
      </w:r>
      <w:r>
        <w:rPr>
          <w:rFonts w:ascii="宋体" w:hAnsi="宋体" w:eastAsia="宋体" w:cs="宋体"/>
          <w:sz w:val="24"/>
          <w:szCs w:val="24"/>
        </w:rPr>
        <w:t xml:space="preserve">  复合力导向（comboForce）支持 combo </w:t>
      </w:r>
    </w:p>
    <w:p w14:paraId="34F62B3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Symbol" w:eastAsia="宋体" w:cs="宋体"/>
          <w:sz w:val="24"/>
          <w:szCs w:val="24"/>
        </w:rPr>
        <w:t></w:t>
      </w:r>
      <w:r>
        <w:rPr>
          <w:rFonts w:ascii="宋体" w:hAnsi="宋体" w:eastAsia="宋体" w:cs="宋体"/>
          <w:sz w:val="24"/>
          <w:szCs w:val="24"/>
        </w:rPr>
        <w:t xml:space="preserve">  连续布局动画：layout.updateCfg({ center: [...] })</w:t>
      </w:r>
    </w:p>
    <w:p w14:paraId="150693DB">
      <w:r>
        <w:t xml:space="preserve">可在 </w:t>
      </w:r>
      <w:r>
        <w:rPr>
          <w:rStyle w:val="19"/>
        </w:rPr>
        <w:t>run</w:t>
      </w:r>
      <w:r>
        <w:t xml:space="preserve"> 时动态切换：</w:t>
      </w:r>
    </w:p>
    <w:p w14:paraId="6086D860">
      <w:r>
        <w:t>graph.updateLayout({ type:'dagre', rankdir:'LR' });</w:t>
      </w:r>
    </w:p>
    <w:p w14:paraId="1B1766A9">
      <w:r>
        <w:t>5. 渲染与样式</w:t>
      </w:r>
    </w:p>
    <w:p w14:paraId="2B856C02">
      <w:r>
        <w:t>5.1 Shape 绘制</w:t>
      </w:r>
    </w:p>
    <w:p w14:paraId="388D53E1">
      <w:r>
        <w:t>G6 内置 shape：circle, rect, diamond, ellipse, polyline 等。</w:t>
      </w:r>
    </w:p>
    <w:p w14:paraId="20D7BFB3">
      <w:r>
        <w:drawing>
          <wp:inline distT="0" distB="0" distL="0" distR="0">
            <wp:extent cx="5274310" cy="19786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0FFD">
      <w:r>
        <w:t>5.2 主题</w:t>
      </w:r>
    </w:p>
    <w:p w14:paraId="3B48468E">
      <w:r>
        <w:drawing>
          <wp:inline distT="0" distB="0" distL="0" distR="0">
            <wp:extent cx="3981450" cy="8572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188C">
      <w:r>
        <w:t>6. 交互机制</w:t>
      </w:r>
    </w:p>
    <w:p w14:paraId="77BF6608">
      <w:r>
        <w:rPr>
          <w:rFonts w:hint="eastAsia"/>
        </w:rPr>
        <w:t>•</w:t>
      </w:r>
      <w:r>
        <w:t xml:space="preserve"> 内置 行为（Behavior）：drag-node, zoom-canvas, drag-canvas, activate-relations, brush-select …</w:t>
      </w:r>
    </w:p>
    <w:p w14:paraId="04BA4370">
      <w:r>
        <w:rPr>
          <w:rFonts w:hint="eastAsia"/>
        </w:rPr>
        <w:t>•</w:t>
      </w:r>
      <w:r>
        <w:t xml:space="preserve"> 事件冒泡：node:click, edge:mouseenter, canvas:contextmenu</w:t>
      </w:r>
    </w:p>
    <w:p w14:paraId="78B9D3E9">
      <w:r>
        <w:rPr>
          <w:rFonts w:hint="eastAsia"/>
        </w:rPr>
        <w:t>•</w:t>
      </w:r>
      <w:r>
        <w:t xml:space="preserve"> 自定义行为：</w:t>
      </w:r>
    </w:p>
    <w:p w14:paraId="2BE7D7FB">
      <w:r>
        <w:drawing>
          <wp:inline distT="0" distB="0" distL="0" distR="0">
            <wp:extent cx="4238625" cy="16383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87C3">
      <w:r>
        <w:rPr>
          <w:rFonts w:hAnsi="Symbol"/>
        </w:rPr>
        <w:t></w:t>
      </w:r>
      <w:r>
        <w:t xml:space="preserve">  官网 &amp; 文档： </w:t>
      </w:r>
      <w:r>
        <w:fldChar w:fldCharType="begin"/>
      </w:r>
      <w:r>
        <w:instrText xml:space="preserve"> HYPERLINK "https://g6.antv.antgroup.com" \t "_blank" </w:instrText>
      </w:r>
      <w:r>
        <w:fldChar w:fldCharType="separate"/>
      </w:r>
      <w:r>
        <w:rPr>
          <w:rStyle w:val="21"/>
        </w:rPr>
        <w:t>https://g6.antv.antgroup.com</w:t>
      </w:r>
      <w:r>
        <w:rPr>
          <w:rStyle w:val="21"/>
        </w:rPr>
        <w:fldChar w:fldCharType="end"/>
      </w:r>
      <w:r>
        <w:t xml:space="preserve"> </w:t>
      </w:r>
    </w:p>
    <w:p w14:paraId="6D6E43FC">
      <w:r>
        <w:rPr>
          <w:rFonts w:hAnsi="Symbol"/>
        </w:rPr>
        <w:t></w:t>
      </w:r>
      <w:r>
        <w:t xml:space="preserve">  示例库： </w:t>
      </w:r>
      <w:r>
        <w:fldChar w:fldCharType="begin"/>
      </w:r>
      <w:r>
        <w:instrText xml:space="preserve"> HYPERLINK "https://g6.antv.antgroup.com/examples" \t "_blank" </w:instrText>
      </w:r>
      <w:r>
        <w:fldChar w:fldCharType="separate"/>
      </w:r>
      <w:r>
        <w:rPr>
          <w:rStyle w:val="21"/>
        </w:rPr>
        <w:t>https://g6.antv.antgroup.com/examples</w:t>
      </w:r>
      <w:r>
        <w:rPr>
          <w:rStyle w:val="21"/>
        </w:rPr>
        <w:fldChar w:fldCharType="end"/>
      </w:r>
    </w:p>
    <w:p w14:paraId="0DF1E775">
      <w:r>
        <w:rPr>
          <w:rFonts w:hint="eastAsia"/>
        </w:rPr>
        <w:t>【安装n</w:t>
      </w:r>
      <w:r>
        <w:t>ode</w:t>
      </w:r>
      <w:r>
        <w:rPr>
          <w:rFonts w:hint="eastAsia"/>
        </w:rPr>
        <w:t>依赖包】</w:t>
      </w:r>
    </w:p>
    <w:p w14:paraId="144930E0">
      <w:r>
        <w:rPr>
          <w:rFonts w:hint="eastAsia"/>
        </w:rPr>
        <w:t>打开c</w:t>
      </w:r>
      <w:r>
        <w:t>md</w:t>
      </w:r>
      <w:r>
        <w:rPr>
          <w:rFonts w:hint="eastAsia"/>
        </w:rPr>
        <w:t>命令行窗口，进入</w:t>
      </w:r>
      <w:r>
        <w:t>project2-g6</w:t>
      </w:r>
    </w:p>
    <w:p w14:paraId="56E4ABC9">
      <w:r>
        <w:rPr>
          <w:rFonts w:hint="eastAsia"/>
        </w:rPr>
        <w:t>执行命令：</w:t>
      </w:r>
    </w:p>
    <w:p w14:paraId="1D9F1085">
      <w:pPr>
        <w:rPr>
          <w:rFonts w:hint="eastAsia"/>
          <w:sz w:val="20"/>
          <w:szCs w:val="20"/>
          <w:shd w:val="pct15" w:color="auto" w:fill="FFFFFF"/>
        </w:rPr>
      </w:pPr>
      <w:r>
        <w:rPr>
          <w:sz w:val="20"/>
          <w:szCs w:val="20"/>
          <w:shd w:val="pct15" w:color="auto" w:fill="FFFFFF"/>
        </w:rPr>
        <w:t>npm install</w:t>
      </w:r>
    </w:p>
    <w:p w14:paraId="7A497144">
      <w:r>
        <w:drawing>
          <wp:inline distT="0" distB="0" distL="0" distR="0">
            <wp:extent cx="3571875" cy="15525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2B52">
      <w:r>
        <w:rPr>
          <w:rFonts w:hint="eastAsia"/>
        </w:rPr>
        <w:t>【运行项目】</w:t>
      </w:r>
    </w:p>
    <w:p w14:paraId="6C09DF19">
      <w:r>
        <w:rPr>
          <w:rFonts w:hint="eastAsia"/>
        </w:rPr>
        <w:t>打开c</w:t>
      </w:r>
      <w:r>
        <w:t>md</w:t>
      </w:r>
      <w:r>
        <w:rPr>
          <w:rFonts w:hint="eastAsia"/>
        </w:rPr>
        <w:t>命令行窗口，进入</w:t>
      </w:r>
      <w:r>
        <w:t>project2-g6</w:t>
      </w:r>
    </w:p>
    <w:p w14:paraId="51C0BB17">
      <w:r>
        <w:rPr>
          <w:rFonts w:hint="eastAsia"/>
        </w:rPr>
        <w:t>执行命令：</w:t>
      </w:r>
    </w:p>
    <w:p w14:paraId="69D648AE">
      <w:pPr>
        <w:rPr>
          <w:sz w:val="20"/>
          <w:szCs w:val="20"/>
          <w:shd w:val="pct15" w:color="auto" w:fill="FFFFFF"/>
        </w:rPr>
      </w:pPr>
      <w:r>
        <w:rPr>
          <w:sz w:val="20"/>
          <w:szCs w:val="20"/>
          <w:shd w:val="pct15" w:color="auto" w:fill="FFFFFF"/>
        </w:rPr>
        <w:t>npm run dev</w:t>
      </w:r>
    </w:p>
    <w:p w14:paraId="5CAF278E">
      <w:pPr>
        <w:rPr>
          <w:rFonts w:ascii="Segoe UI" w:hAnsi="Segoe UI" w:cs="Segoe UI"/>
          <w:color w:val="000000"/>
          <w:sz w:val="21"/>
          <w:szCs w:val="21"/>
        </w:rPr>
      </w:pPr>
      <w:r>
        <w:drawing>
          <wp:inline distT="0" distB="0" distL="0" distR="0">
            <wp:extent cx="2743200" cy="13944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8090" cy="139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6573">
      <w:pPr>
        <w:rPr>
          <w:rFonts w:hint="eastAsia"/>
          <w:sz w:val="20"/>
          <w:szCs w:val="20"/>
          <w:shd w:val="pct15" w:color="auto" w:fill="FFFFFF"/>
        </w:rPr>
      </w:pPr>
      <w:r>
        <w:rPr>
          <w:rFonts w:hint="eastAsia" w:ascii="Segoe UI" w:hAnsi="Segoe UI" w:cs="Segoe UI"/>
          <w:color w:val="000000"/>
          <w:sz w:val="21"/>
          <w:szCs w:val="21"/>
        </w:rPr>
        <w:t>在</w:t>
      </w:r>
      <w:r>
        <w:rPr>
          <w:rFonts w:ascii="Segoe UI" w:hAnsi="Segoe UI" w:cs="Segoe UI"/>
          <w:color w:val="000000"/>
          <w:sz w:val="21"/>
          <w:szCs w:val="21"/>
        </w:rPr>
        <w:t>浏览器</w:t>
      </w:r>
      <w:r>
        <w:rPr>
          <w:rFonts w:hint="eastAsia" w:ascii="Segoe UI" w:hAnsi="Segoe UI" w:cs="Segoe UI"/>
          <w:color w:val="000000"/>
          <w:sz w:val="21"/>
          <w:szCs w:val="21"/>
        </w:rPr>
        <w:t>中，</w:t>
      </w:r>
      <w:r>
        <w:rPr>
          <w:rFonts w:ascii="Segoe UI" w:hAnsi="Segoe UI" w:cs="Segoe UI"/>
          <w:color w:val="000000"/>
          <w:sz w:val="21"/>
          <w:szCs w:val="21"/>
        </w:rPr>
        <w:t>访问 </w:t>
      </w:r>
      <w:r>
        <w:fldChar w:fldCharType="begin"/>
      </w:r>
      <w:r>
        <w:instrText xml:space="preserve"> HYPERLINK "http://localhost:5173/" </w:instrText>
      </w:r>
      <w:r>
        <w:fldChar w:fldCharType="separate"/>
      </w:r>
      <w:r>
        <w:rPr>
          <w:rStyle w:val="21"/>
          <w:rFonts w:ascii="Segoe UI" w:hAnsi="Segoe UI" w:cs="Segoe UI"/>
          <w:sz w:val="21"/>
          <w:szCs w:val="21"/>
        </w:rPr>
        <w:t>http://localhost:5173/</w:t>
      </w:r>
      <w:r>
        <w:rPr>
          <w:rStyle w:val="21"/>
          <w:rFonts w:ascii="Segoe UI" w:hAnsi="Segoe UI" w:cs="Segoe UI"/>
          <w:sz w:val="21"/>
          <w:szCs w:val="21"/>
        </w:rPr>
        <w:fldChar w:fldCharType="end"/>
      </w:r>
      <w:r>
        <w:rPr>
          <w:rFonts w:ascii="Segoe UI" w:hAnsi="Segoe UI" w:cs="Segoe UI"/>
          <w:color w:val="000000"/>
          <w:sz w:val="21"/>
          <w:szCs w:val="21"/>
        </w:rPr>
        <w:t> 运行项目</w:t>
      </w:r>
    </w:p>
    <w:p w14:paraId="3979D813">
      <w:r>
        <w:rPr>
          <w:rFonts w:hint="eastAsia"/>
        </w:rPr>
        <w:t>【粘贴截图】：请粘贴你运行上述项目的浏览器截图。</w:t>
      </w:r>
    </w:p>
    <w:p w14:paraId="020C8575">
      <w:r>
        <w:drawing>
          <wp:inline distT="0" distB="0" distL="114300" distR="114300">
            <wp:extent cx="5264785" cy="3555365"/>
            <wp:effectExtent l="0" t="0" r="3175" b="698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88BEE">
      <w:r>
        <w:br w:type="page"/>
      </w:r>
    </w:p>
    <w:p w14:paraId="786DBB2C">
      <w:pPr>
        <w:rPr>
          <w:b/>
          <w:bCs/>
        </w:rPr>
      </w:pPr>
      <w:r>
        <w:rPr>
          <w:rFonts w:hint="eastAsia"/>
          <w:b/>
          <w:bCs/>
        </w:rPr>
        <w:t>【任务</w:t>
      </w:r>
      <w:r>
        <w:rPr>
          <w:b/>
          <w:bCs/>
        </w:rPr>
        <w:t>3</w:t>
      </w:r>
      <w:r>
        <w:rPr>
          <w:rFonts w:hint="eastAsia"/>
          <w:b/>
          <w:bCs/>
        </w:rPr>
        <w:t>】使用</w:t>
      </w:r>
      <w:r>
        <w:rPr>
          <w:b/>
          <w:bCs/>
        </w:rPr>
        <w:t>D3.js对知识图谱进行可视化</w:t>
      </w:r>
    </w:p>
    <w:p w14:paraId="24B28A8F">
      <w:r>
        <w:rPr>
          <w:rFonts w:hint="eastAsia"/>
        </w:rPr>
        <w:t>【</w:t>
      </w:r>
      <w:r>
        <w:t>D3.js</w:t>
      </w:r>
      <w:r>
        <w:rPr>
          <w:rFonts w:hint="eastAsia"/>
        </w:rPr>
        <w:t>简介】</w:t>
      </w:r>
    </w:p>
    <w:p w14:paraId="707A6849">
      <w:r>
        <w:t>D3 = Data</w:t>
      </w:r>
      <w:r>
        <w:noBreakHyphen/>
      </w:r>
      <w:r>
        <w:t xml:space="preserve">Driven Documents。由 Mike Bostock 2011 年开源的 </w:t>
      </w:r>
      <w:r>
        <w:rPr>
          <w:rStyle w:val="19"/>
        </w:rPr>
        <w:t>原生 JavaScript 可视化引擎</w:t>
      </w:r>
      <w:r>
        <w:t>，通过“把数据映射到 DOM / SVG / Canvas / WebGL 属性”实现任意图形，是现代可视化框架（ECharts、G2、Vega、Observable Plot…）的底层灵感来源。</w:t>
      </w:r>
    </w:p>
    <w:p w14:paraId="22FFBEA5">
      <w:r>
        <w:t xml:space="preserve">1. </w:t>
      </w:r>
      <w:r>
        <w:rPr>
          <w:rFonts w:hint="eastAsia"/>
        </w:rPr>
        <w:t>核心理念</w:t>
      </w:r>
    </w:p>
    <w:p w14:paraId="484178D0">
      <w:r>
        <w:drawing>
          <wp:inline distT="0" distB="0" distL="0" distR="0">
            <wp:extent cx="5274310" cy="21704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983C">
      <w:r>
        <w:t>2. 快速上手</w:t>
      </w:r>
    </w:p>
    <w:p w14:paraId="1B10F304">
      <w:r>
        <w:rPr>
          <w:rFonts w:hint="eastAsia"/>
        </w:rPr>
        <w:t xml:space="preserve"> “</w:t>
      </w:r>
      <w:r>
        <w:t>Hello D3” —— 10 行折线图</w:t>
      </w:r>
    </w:p>
    <w:p w14:paraId="7447A349">
      <w:r>
        <w:drawing>
          <wp:inline distT="0" distB="0" distL="0" distR="0">
            <wp:extent cx="5274310" cy="32842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289E">
      <w:r>
        <w:t>3. 重要模块概览</w:t>
      </w:r>
    </w:p>
    <w:p w14:paraId="43984EDD">
      <w:pPr>
        <w:rPr>
          <w:rFonts w:hint="eastAsia"/>
        </w:rPr>
      </w:pPr>
    </w:p>
    <w:p w14:paraId="4D333467">
      <w:r>
        <w:drawing>
          <wp:inline distT="0" distB="0" distL="0" distR="0">
            <wp:extent cx="5274310" cy="34690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FE40">
      <w:r>
        <w:t xml:space="preserve">4. </w:t>
      </w:r>
      <w:r>
        <w:rPr>
          <w:rFonts w:hint="eastAsia"/>
        </w:rPr>
        <w:t>布局与算法</w:t>
      </w:r>
    </w:p>
    <w:p w14:paraId="511EAD5E">
      <w:pPr>
        <w:spacing w:after="0" w:line="24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Symbol" w:eastAsia="宋体" w:cs="宋体"/>
          <w:sz w:val="24"/>
          <w:szCs w:val="24"/>
        </w:rPr>
        <w:t></w:t>
      </w:r>
      <w:r>
        <w:rPr>
          <w:rFonts w:ascii="宋体" w:hAnsi="宋体" w:eastAsia="宋体" w:cs="宋体"/>
          <w:sz w:val="24"/>
          <w:szCs w:val="24"/>
        </w:rPr>
        <w:t xml:space="preserve">  d3</w:t>
      </w:r>
      <w:r>
        <w:rPr>
          <w:rFonts w:ascii="宋体" w:hAnsi="宋体" w:eastAsia="宋体" w:cs="宋体"/>
          <w:sz w:val="24"/>
          <w:szCs w:val="24"/>
        </w:rPr>
        <w:noBreakHyphen/>
      </w:r>
      <w:r>
        <w:rPr>
          <w:rFonts w:ascii="宋体" w:hAnsi="宋体" w:eastAsia="宋体" w:cs="宋体"/>
          <w:sz w:val="24"/>
          <w:szCs w:val="24"/>
        </w:rPr>
        <w:t xml:space="preserve">force：力导向关系图 </w:t>
      </w:r>
    </w:p>
    <w:p w14:paraId="20EDCDC9">
      <w:pPr>
        <w:spacing w:after="0" w:line="24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Symbol" w:eastAsia="宋体" w:cs="宋体"/>
          <w:sz w:val="24"/>
          <w:szCs w:val="24"/>
        </w:rPr>
        <w:t></w:t>
      </w:r>
      <w:r>
        <w:rPr>
          <w:rFonts w:ascii="宋体" w:hAnsi="宋体" w:eastAsia="宋体" w:cs="宋体"/>
          <w:sz w:val="24"/>
          <w:szCs w:val="24"/>
        </w:rPr>
        <w:t xml:space="preserve">  d3</w:t>
      </w:r>
      <w:r>
        <w:rPr>
          <w:rFonts w:ascii="宋体" w:hAnsi="宋体" w:eastAsia="宋体" w:cs="宋体"/>
          <w:sz w:val="24"/>
          <w:szCs w:val="24"/>
        </w:rPr>
        <w:noBreakHyphen/>
      </w:r>
      <w:r>
        <w:rPr>
          <w:rFonts w:ascii="宋体" w:hAnsi="宋体" w:eastAsia="宋体" w:cs="宋体"/>
          <w:sz w:val="24"/>
          <w:szCs w:val="24"/>
        </w:rPr>
        <w:t xml:space="preserve">hierarchy：treemap, pack, partition, cluster 处理树/层级 </w:t>
      </w:r>
    </w:p>
    <w:p w14:paraId="5DFC5B4E">
      <w:pPr>
        <w:spacing w:after="0" w:line="24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Symbol" w:eastAsia="宋体" w:cs="宋体"/>
          <w:sz w:val="24"/>
          <w:szCs w:val="24"/>
        </w:rPr>
        <w:t></w:t>
      </w:r>
      <w:r>
        <w:rPr>
          <w:rFonts w:ascii="宋体" w:hAnsi="宋体" w:eastAsia="宋体" w:cs="宋体"/>
          <w:sz w:val="24"/>
          <w:szCs w:val="24"/>
        </w:rPr>
        <w:t xml:space="preserve">  d3</w:t>
      </w:r>
      <w:r>
        <w:rPr>
          <w:rFonts w:ascii="宋体" w:hAnsi="宋体" w:eastAsia="宋体" w:cs="宋体"/>
          <w:sz w:val="24"/>
          <w:szCs w:val="24"/>
        </w:rPr>
        <w:noBreakHyphen/>
      </w:r>
      <w:r>
        <w:rPr>
          <w:rFonts w:ascii="宋体" w:hAnsi="宋体" w:eastAsia="宋体" w:cs="宋体"/>
          <w:sz w:val="24"/>
          <w:szCs w:val="24"/>
        </w:rPr>
        <w:t>chord / d3</w:t>
      </w:r>
      <w:r>
        <w:rPr>
          <w:rFonts w:ascii="宋体" w:hAnsi="宋体" w:eastAsia="宋体" w:cs="宋体"/>
          <w:sz w:val="24"/>
          <w:szCs w:val="24"/>
        </w:rPr>
        <w:noBreakHyphen/>
      </w:r>
      <w:r>
        <w:rPr>
          <w:rFonts w:ascii="宋体" w:hAnsi="宋体" w:eastAsia="宋体" w:cs="宋体"/>
          <w:sz w:val="24"/>
          <w:szCs w:val="24"/>
        </w:rPr>
        <w:t xml:space="preserve">ribbon：弦图 </w:t>
      </w:r>
    </w:p>
    <w:p w14:paraId="35479D86">
      <w:pPr>
        <w:spacing w:after="0" w:line="24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Symbol" w:eastAsia="宋体" w:cs="宋体"/>
          <w:sz w:val="24"/>
          <w:szCs w:val="24"/>
        </w:rPr>
        <w:t></w:t>
      </w:r>
      <w:r>
        <w:rPr>
          <w:rFonts w:ascii="宋体" w:hAnsi="宋体" w:eastAsia="宋体" w:cs="宋体"/>
          <w:sz w:val="24"/>
          <w:szCs w:val="24"/>
        </w:rPr>
        <w:t xml:space="preserve">  d3</w:t>
      </w:r>
      <w:r>
        <w:rPr>
          <w:rFonts w:ascii="宋体" w:hAnsi="宋体" w:eastAsia="宋体" w:cs="宋体"/>
          <w:sz w:val="24"/>
          <w:szCs w:val="24"/>
        </w:rPr>
        <w:noBreakHyphen/>
      </w:r>
      <w:r>
        <w:rPr>
          <w:rFonts w:ascii="宋体" w:hAnsi="宋体" w:eastAsia="宋体" w:cs="宋体"/>
          <w:sz w:val="24"/>
          <w:szCs w:val="24"/>
        </w:rPr>
        <w:t>voronoi / d3</w:t>
      </w:r>
      <w:r>
        <w:rPr>
          <w:rFonts w:ascii="宋体" w:hAnsi="宋体" w:eastAsia="宋体" w:cs="宋体"/>
          <w:sz w:val="24"/>
          <w:szCs w:val="24"/>
        </w:rPr>
        <w:noBreakHyphen/>
      </w:r>
      <w:r>
        <w:rPr>
          <w:rFonts w:ascii="宋体" w:hAnsi="宋体" w:eastAsia="宋体" w:cs="宋体"/>
          <w:sz w:val="24"/>
          <w:szCs w:val="24"/>
        </w:rPr>
        <w:t xml:space="preserve">delaunay：空间剖分 </w:t>
      </w:r>
    </w:p>
    <w:p w14:paraId="35E2F850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Symbol" w:eastAsia="宋体" w:cs="宋体"/>
          <w:sz w:val="24"/>
          <w:szCs w:val="24"/>
        </w:rPr>
        <w:t></w:t>
      </w:r>
      <w:r>
        <w:rPr>
          <w:rFonts w:ascii="宋体" w:hAnsi="宋体" w:eastAsia="宋体" w:cs="宋体"/>
          <w:sz w:val="24"/>
          <w:szCs w:val="24"/>
        </w:rPr>
        <w:t xml:space="preserve">  d3</w:t>
      </w:r>
      <w:r>
        <w:rPr>
          <w:rFonts w:ascii="宋体" w:hAnsi="宋体" w:eastAsia="宋体" w:cs="宋体"/>
          <w:sz w:val="24"/>
          <w:szCs w:val="24"/>
        </w:rPr>
        <w:noBreakHyphen/>
      </w:r>
      <w:r>
        <w:rPr>
          <w:rFonts w:ascii="宋体" w:hAnsi="宋体" w:eastAsia="宋体" w:cs="宋体"/>
          <w:sz w:val="24"/>
          <w:szCs w:val="24"/>
        </w:rPr>
        <w:t>sankey：桑基流（官方外部插件）</w:t>
      </w:r>
    </w:p>
    <w:p w14:paraId="19BB82FE">
      <w:r>
        <w:rPr>
          <w:rFonts w:hint="eastAsia"/>
        </w:rPr>
        <w:t>官方</w:t>
      </w:r>
      <w:r>
        <w:t xml:space="preserve"> API：https://github.com/d3/d3/blob/main/API.md </w:t>
      </w:r>
    </w:p>
    <w:p w14:paraId="276ED889">
      <w:r>
        <w:rPr>
          <w:rFonts w:hint="eastAsia"/>
        </w:rPr>
        <w:t>【安装</w:t>
      </w:r>
      <w:r>
        <w:t>nginx</w:t>
      </w:r>
      <w:r>
        <w:rPr>
          <w:rFonts w:hint="eastAsia"/>
        </w:rPr>
        <w:t>】</w:t>
      </w:r>
    </w:p>
    <w:p w14:paraId="6275C3F4">
      <w:r>
        <w:rPr>
          <w:rFonts w:hint="eastAsia"/>
        </w:rPr>
        <w:t>下载n</w:t>
      </w:r>
      <w:r>
        <w:t>ginx</w:t>
      </w:r>
    </w:p>
    <w:p w14:paraId="6342D04D">
      <w:r>
        <w:fldChar w:fldCharType="begin"/>
      </w:r>
      <w:r>
        <w:instrText xml:space="preserve"> HYPERLINK "https://nginx.org/en/download.html" </w:instrText>
      </w:r>
      <w:r>
        <w:fldChar w:fldCharType="separate"/>
      </w:r>
      <w:r>
        <w:rPr>
          <w:rStyle w:val="21"/>
        </w:rPr>
        <w:t>https://nginx.org/en/download.html</w:t>
      </w:r>
      <w:r>
        <w:rPr>
          <w:rStyle w:val="21"/>
        </w:rPr>
        <w:fldChar w:fldCharType="end"/>
      </w:r>
    </w:p>
    <w:p w14:paraId="5031CE4F">
      <w:pPr>
        <w:rPr>
          <w:rFonts w:hint="eastAsia"/>
        </w:rPr>
      </w:pPr>
      <w:r>
        <w:drawing>
          <wp:inline distT="0" distB="0" distL="0" distR="0">
            <wp:extent cx="3454400" cy="141033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8418" cy="141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17AF">
      <w:r>
        <w:rPr>
          <w:rFonts w:hint="eastAsia"/>
        </w:rPr>
        <w:t>解压n</w:t>
      </w:r>
      <w:r>
        <w:t>ginx</w:t>
      </w:r>
      <w:r>
        <w:rPr>
          <w:rFonts w:hint="eastAsia"/>
        </w:rPr>
        <w:t>压缩包</w:t>
      </w:r>
    </w:p>
    <w:p w14:paraId="60214824">
      <w:r>
        <w:drawing>
          <wp:inline distT="0" distB="0" distL="0" distR="0">
            <wp:extent cx="2238375" cy="24479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3A07">
      <w:r>
        <w:rPr>
          <w:rFonts w:hint="eastAsia"/>
        </w:rPr>
        <w:t>将</w:t>
      </w:r>
      <w:r>
        <w:t>project3-d3</w:t>
      </w:r>
      <w:r>
        <w:rPr>
          <w:rFonts w:hint="eastAsia"/>
        </w:rPr>
        <w:t>目录整体复制到n</w:t>
      </w:r>
      <w:r>
        <w:t>ginx</w:t>
      </w:r>
      <w:r>
        <w:rPr>
          <w:rFonts w:hint="eastAsia"/>
        </w:rPr>
        <w:t>的h</w:t>
      </w:r>
      <w:r>
        <w:t>tml</w:t>
      </w:r>
      <w:r>
        <w:rPr>
          <w:rFonts w:hint="eastAsia"/>
        </w:rPr>
        <w:t>目录下。</w:t>
      </w:r>
    </w:p>
    <w:p w14:paraId="578055A2">
      <w:pPr>
        <w:rPr>
          <w:rFonts w:hint="eastAsia"/>
        </w:rPr>
      </w:pPr>
      <w:r>
        <w:drawing>
          <wp:inline distT="0" distB="0" distL="0" distR="0">
            <wp:extent cx="3658235" cy="155130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2767" cy="15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6D7F">
      <w:r>
        <w:rPr>
          <w:rFonts w:hint="eastAsia"/>
        </w:rPr>
        <w:t>以管理员身份打开命令提示符c</w:t>
      </w:r>
      <w:r>
        <w:t>md</w:t>
      </w:r>
      <w:r>
        <w:rPr>
          <w:rFonts w:hint="eastAsia"/>
        </w:rPr>
        <w:t>，转到n</w:t>
      </w:r>
      <w:r>
        <w:t>ginx</w:t>
      </w:r>
      <w:r>
        <w:rPr>
          <w:rFonts w:hint="eastAsia"/>
        </w:rPr>
        <w:t>目录下。</w:t>
      </w:r>
    </w:p>
    <w:p w14:paraId="091937CD">
      <w:r>
        <w:rPr>
          <w:rFonts w:hint="eastAsia"/>
        </w:rPr>
        <w:t>执行下面命令，启动n</w:t>
      </w:r>
      <w:r>
        <w:t>ginx</w:t>
      </w:r>
      <w:r>
        <w:rPr>
          <w:rFonts w:hint="eastAsia"/>
        </w:rPr>
        <w:t>：</w:t>
      </w:r>
    </w:p>
    <w:p w14:paraId="6AAA8E3C">
      <w:pPr>
        <w:rPr>
          <w:sz w:val="20"/>
          <w:szCs w:val="20"/>
          <w:shd w:val="pct15" w:color="auto" w:fill="FFFFFF"/>
        </w:rPr>
      </w:pPr>
      <w:r>
        <w:rPr>
          <w:sz w:val="20"/>
          <w:szCs w:val="20"/>
          <w:shd w:val="pct15" w:color="auto" w:fill="FFFFFF"/>
        </w:rPr>
        <w:t>start nginx.exe</w:t>
      </w:r>
    </w:p>
    <w:p w14:paraId="32649E83">
      <w:r>
        <w:rPr>
          <w:rFonts w:hint="eastAsia"/>
        </w:rPr>
        <w:t>如要停止n</w:t>
      </w:r>
      <w:r>
        <w:t>ginx</w:t>
      </w:r>
      <w:r>
        <w:rPr>
          <w:rFonts w:hint="eastAsia"/>
        </w:rPr>
        <w:t>，使用以下命令：</w:t>
      </w:r>
    </w:p>
    <w:p w14:paraId="68D3A9BA">
      <w:pPr>
        <w:rPr>
          <w:rFonts w:hint="eastAsia"/>
          <w:sz w:val="20"/>
          <w:szCs w:val="20"/>
          <w:shd w:val="pct15" w:color="auto" w:fill="FFFFFF"/>
        </w:rPr>
      </w:pPr>
      <w:r>
        <w:rPr>
          <w:sz w:val="20"/>
          <w:szCs w:val="20"/>
          <w:shd w:val="pct15" w:color="auto" w:fill="FFFFFF"/>
        </w:rPr>
        <w:t>nginx.exe -s stop</w:t>
      </w:r>
    </w:p>
    <w:p w14:paraId="02778EF1">
      <w:r>
        <w:rPr>
          <w:rFonts w:hint="eastAsia"/>
        </w:rPr>
        <w:t>【粘贴截图】：请粘贴你运行上述项目的浏览器截图。</w:t>
      </w:r>
    </w:p>
    <w:p w14:paraId="445821F2"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59705" cy="3638550"/>
            <wp:effectExtent l="0" t="0" r="8255" b="1016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B896C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MS Gothic">
    <w:panose1 w:val="020B0609070205080204"/>
    <w:charset w:val="80"/>
    <w:family w:val="modern"/>
    <w:pitch w:val="default"/>
    <w:sig w:usb0="E00002FF" w:usb1="6AC7FDFB" w:usb2="08000012" w:usb3="00000000" w:csb0="400200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DF60454"/>
    <w:multiLevelType w:val="multilevel"/>
    <w:tmpl w:val="2DF6045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401818C8"/>
    <w:multiLevelType w:val="multilevel"/>
    <w:tmpl w:val="401818C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64FE"/>
    <w:rsid w:val="00000EDA"/>
    <w:rsid w:val="000120F7"/>
    <w:rsid w:val="00014BA2"/>
    <w:rsid w:val="000165D1"/>
    <w:rsid w:val="000178B6"/>
    <w:rsid w:val="00017ED6"/>
    <w:rsid w:val="00021D5E"/>
    <w:rsid w:val="00022F57"/>
    <w:rsid w:val="000238E8"/>
    <w:rsid w:val="00030759"/>
    <w:rsid w:val="00031530"/>
    <w:rsid w:val="00034DE2"/>
    <w:rsid w:val="00035A05"/>
    <w:rsid w:val="000404DF"/>
    <w:rsid w:val="00050311"/>
    <w:rsid w:val="00054058"/>
    <w:rsid w:val="00054B76"/>
    <w:rsid w:val="00055502"/>
    <w:rsid w:val="000567C9"/>
    <w:rsid w:val="000611BD"/>
    <w:rsid w:val="00064CA9"/>
    <w:rsid w:val="0007300F"/>
    <w:rsid w:val="000777E1"/>
    <w:rsid w:val="00084ACF"/>
    <w:rsid w:val="00084C11"/>
    <w:rsid w:val="000870EB"/>
    <w:rsid w:val="0009187D"/>
    <w:rsid w:val="000A3C86"/>
    <w:rsid w:val="000A53E8"/>
    <w:rsid w:val="000A742E"/>
    <w:rsid w:val="000B3793"/>
    <w:rsid w:val="000B5093"/>
    <w:rsid w:val="000C1928"/>
    <w:rsid w:val="000C2979"/>
    <w:rsid w:val="000C3175"/>
    <w:rsid w:val="000C32A1"/>
    <w:rsid w:val="000C35A4"/>
    <w:rsid w:val="000C4934"/>
    <w:rsid w:val="000D5984"/>
    <w:rsid w:val="000E22A9"/>
    <w:rsid w:val="000E3A36"/>
    <w:rsid w:val="000E47AA"/>
    <w:rsid w:val="000E5DE8"/>
    <w:rsid w:val="000F1032"/>
    <w:rsid w:val="000F19E5"/>
    <w:rsid w:val="000F2BFF"/>
    <w:rsid w:val="000F3DCF"/>
    <w:rsid w:val="000F59FD"/>
    <w:rsid w:val="000F7D4F"/>
    <w:rsid w:val="00103EDB"/>
    <w:rsid w:val="00104795"/>
    <w:rsid w:val="00110FBA"/>
    <w:rsid w:val="00111426"/>
    <w:rsid w:val="00132AD2"/>
    <w:rsid w:val="0013638D"/>
    <w:rsid w:val="00147045"/>
    <w:rsid w:val="00152B41"/>
    <w:rsid w:val="00154A0F"/>
    <w:rsid w:val="00161AF5"/>
    <w:rsid w:val="001633AD"/>
    <w:rsid w:val="0016360D"/>
    <w:rsid w:val="00164D3B"/>
    <w:rsid w:val="001658D7"/>
    <w:rsid w:val="00166BEA"/>
    <w:rsid w:val="00171023"/>
    <w:rsid w:val="001766C2"/>
    <w:rsid w:val="0017749A"/>
    <w:rsid w:val="001807A1"/>
    <w:rsid w:val="00181B3B"/>
    <w:rsid w:val="00187E84"/>
    <w:rsid w:val="00193BAA"/>
    <w:rsid w:val="00194116"/>
    <w:rsid w:val="001973A5"/>
    <w:rsid w:val="001A4F3C"/>
    <w:rsid w:val="001A560C"/>
    <w:rsid w:val="001B0E2C"/>
    <w:rsid w:val="001B38B6"/>
    <w:rsid w:val="001B730A"/>
    <w:rsid w:val="001D1AF8"/>
    <w:rsid w:val="001F55F0"/>
    <w:rsid w:val="001F64FE"/>
    <w:rsid w:val="001F7050"/>
    <w:rsid w:val="00200AFD"/>
    <w:rsid w:val="002062AD"/>
    <w:rsid w:val="002113AA"/>
    <w:rsid w:val="00225098"/>
    <w:rsid w:val="00225315"/>
    <w:rsid w:val="002303E2"/>
    <w:rsid w:val="002332CF"/>
    <w:rsid w:val="0023384A"/>
    <w:rsid w:val="002378C7"/>
    <w:rsid w:val="00237BD0"/>
    <w:rsid w:val="002429CA"/>
    <w:rsid w:val="00250540"/>
    <w:rsid w:val="002558DA"/>
    <w:rsid w:val="00256343"/>
    <w:rsid w:val="00262BB6"/>
    <w:rsid w:val="0026420E"/>
    <w:rsid w:val="00266560"/>
    <w:rsid w:val="00274CAF"/>
    <w:rsid w:val="002752F0"/>
    <w:rsid w:val="00280793"/>
    <w:rsid w:val="0028202D"/>
    <w:rsid w:val="0028435C"/>
    <w:rsid w:val="00285D12"/>
    <w:rsid w:val="002911D1"/>
    <w:rsid w:val="002960BB"/>
    <w:rsid w:val="002A7924"/>
    <w:rsid w:val="002B1144"/>
    <w:rsid w:val="002B4CC9"/>
    <w:rsid w:val="002B7B7C"/>
    <w:rsid w:val="002C14B1"/>
    <w:rsid w:val="002C269C"/>
    <w:rsid w:val="002C6FEF"/>
    <w:rsid w:val="002D67D9"/>
    <w:rsid w:val="002D71DA"/>
    <w:rsid w:val="002E2254"/>
    <w:rsid w:val="002E7457"/>
    <w:rsid w:val="002F3BD9"/>
    <w:rsid w:val="003025C2"/>
    <w:rsid w:val="003068B4"/>
    <w:rsid w:val="0031078B"/>
    <w:rsid w:val="003111D0"/>
    <w:rsid w:val="00317562"/>
    <w:rsid w:val="003231FB"/>
    <w:rsid w:val="00326E9E"/>
    <w:rsid w:val="003273C1"/>
    <w:rsid w:val="00330AB3"/>
    <w:rsid w:val="003341FA"/>
    <w:rsid w:val="00336690"/>
    <w:rsid w:val="0034158B"/>
    <w:rsid w:val="00352DDB"/>
    <w:rsid w:val="00355D90"/>
    <w:rsid w:val="0035610F"/>
    <w:rsid w:val="00361A40"/>
    <w:rsid w:val="00365DF6"/>
    <w:rsid w:val="00365E1B"/>
    <w:rsid w:val="00374551"/>
    <w:rsid w:val="00380543"/>
    <w:rsid w:val="0038175B"/>
    <w:rsid w:val="0038323F"/>
    <w:rsid w:val="00395E7D"/>
    <w:rsid w:val="00397072"/>
    <w:rsid w:val="00397CE9"/>
    <w:rsid w:val="003B4A29"/>
    <w:rsid w:val="003B6993"/>
    <w:rsid w:val="003B7B63"/>
    <w:rsid w:val="003B7F3A"/>
    <w:rsid w:val="003C01BF"/>
    <w:rsid w:val="003D4904"/>
    <w:rsid w:val="003E1A3D"/>
    <w:rsid w:val="003E5306"/>
    <w:rsid w:val="003F0D72"/>
    <w:rsid w:val="003F16B0"/>
    <w:rsid w:val="003F5B79"/>
    <w:rsid w:val="004125FB"/>
    <w:rsid w:val="004223CE"/>
    <w:rsid w:val="00424E25"/>
    <w:rsid w:val="00427A46"/>
    <w:rsid w:val="004301BC"/>
    <w:rsid w:val="00432CBE"/>
    <w:rsid w:val="00435D52"/>
    <w:rsid w:val="00437850"/>
    <w:rsid w:val="004437B1"/>
    <w:rsid w:val="00456F77"/>
    <w:rsid w:val="00461412"/>
    <w:rsid w:val="0046250C"/>
    <w:rsid w:val="0046343F"/>
    <w:rsid w:val="0046497C"/>
    <w:rsid w:val="004734A2"/>
    <w:rsid w:val="004737B8"/>
    <w:rsid w:val="00474F18"/>
    <w:rsid w:val="00491241"/>
    <w:rsid w:val="004A193B"/>
    <w:rsid w:val="004A64E4"/>
    <w:rsid w:val="004B648D"/>
    <w:rsid w:val="004B75A1"/>
    <w:rsid w:val="004C24B4"/>
    <w:rsid w:val="004C610B"/>
    <w:rsid w:val="004D056B"/>
    <w:rsid w:val="004D3A96"/>
    <w:rsid w:val="004E1167"/>
    <w:rsid w:val="004E50FD"/>
    <w:rsid w:val="004E69AB"/>
    <w:rsid w:val="004F2BD4"/>
    <w:rsid w:val="004F5A65"/>
    <w:rsid w:val="00501DEE"/>
    <w:rsid w:val="0050618C"/>
    <w:rsid w:val="005169C6"/>
    <w:rsid w:val="00524AC6"/>
    <w:rsid w:val="005355C0"/>
    <w:rsid w:val="00536617"/>
    <w:rsid w:val="00540051"/>
    <w:rsid w:val="00540DF7"/>
    <w:rsid w:val="00543559"/>
    <w:rsid w:val="00547827"/>
    <w:rsid w:val="0055161B"/>
    <w:rsid w:val="00553552"/>
    <w:rsid w:val="005538BC"/>
    <w:rsid w:val="00553EB2"/>
    <w:rsid w:val="00554A5D"/>
    <w:rsid w:val="00556E65"/>
    <w:rsid w:val="005628DC"/>
    <w:rsid w:val="00571079"/>
    <w:rsid w:val="005716C3"/>
    <w:rsid w:val="005735B8"/>
    <w:rsid w:val="00581223"/>
    <w:rsid w:val="0059056C"/>
    <w:rsid w:val="00596C3F"/>
    <w:rsid w:val="005A5CC6"/>
    <w:rsid w:val="005A76B5"/>
    <w:rsid w:val="005A7DEB"/>
    <w:rsid w:val="005C436C"/>
    <w:rsid w:val="005C6DAD"/>
    <w:rsid w:val="005D14DC"/>
    <w:rsid w:val="005D21FC"/>
    <w:rsid w:val="005D2BD4"/>
    <w:rsid w:val="005E328F"/>
    <w:rsid w:val="005E4758"/>
    <w:rsid w:val="005E6F62"/>
    <w:rsid w:val="005F2036"/>
    <w:rsid w:val="005F37FD"/>
    <w:rsid w:val="00607358"/>
    <w:rsid w:val="00612080"/>
    <w:rsid w:val="006133F6"/>
    <w:rsid w:val="00613704"/>
    <w:rsid w:val="00622546"/>
    <w:rsid w:val="00633728"/>
    <w:rsid w:val="0063382C"/>
    <w:rsid w:val="00635B6A"/>
    <w:rsid w:val="00640856"/>
    <w:rsid w:val="0064295E"/>
    <w:rsid w:val="0065167B"/>
    <w:rsid w:val="00654033"/>
    <w:rsid w:val="00656E09"/>
    <w:rsid w:val="00660C1F"/>
    <w:rsid w:val="00662A35"/>
    <w:rsid w:val="00664746"/>
    <w:rsid w:val="006777EB"/>
    <w:rsid w:val="00690137"/>
    <w:rsid w:val="0069156B"/>
    <w:rsid w:val="00696C0D"/>
    <w:rsid w:val="006B2ECA"/>
    <w:rsid w:val="006B3730"/>
    <w:rsid w:val="006B7D9C"/>
    <w:rsid w:val="006C11CA"/>
    <w:rsid w:val="006C172D"/>
    <w:rsid w:val="006D2DB0"/>
    <w:rsid w:val="006D369E"/>
    <w:rsid w:val="006F16D5"/>
    <w:rsid w:val="006F1AB0"/>
    <w:rsid w:val="006F2A01"/>
    <w:rsid w:val="006F317D"/>
    <w:rsid w:val="006F6808"/>
    <w:rsid w:val="00711A3D"/>
    <w:rsid w:val="0071554A"/>
    <w:rsid w:val="007175CA"/>
    <w:rsid w:val="0072010D"/>
    <w:rsid w:val="007215C6"/>
    <w:rsid w:val="00727179"/>
    <w:rsid w:val="00735FB5"/>
    <w:rsid w:val="007367A0"/>
    <w:rsid w:val="007453DB"/>
    <w:rsid w:val="00754E40"/>
    <w:rsid w:val="007676C0"/>
    <w:rsid w:val="00770563"/>
    <w:rsid w:val="00776DD4"/>
    <w:rsid w:val="007772FD"/>
    <w:rsid w:val="00783F94"/>
    <w:rsid w:val="007846C7"/>
    <w:rsid w:val="00790BB9"/>
    <w:rsid w:val="00793A4D"/>
    <w:rsid w:val="00793F4B"/>
    <w:rsid w:val="007977DD"/>
    <w:rsid w:val="007B3BA7"/>
    <w:rsid w:val="007B677C"/>
    <w:rsid w:val="007B760A"/>
    <w:rsid w:val="007C1A74"/>
    <w:rsid w:val="007C4B97"/>
    <w:rsid w:val="007D5A29"/>
    <w:rsid w:val="007E6E71"/>
    <w:rsid w:val="007F07C1"/>
    <w:rsid w:val="007F0FC4"/>
    <w:rsid w:val="007F15AD"/>
    <w:rsid w:val="007F30A4"/>
    <w:rsid w:val="007F35E6"/>
    <w:rsid w:val="007F5A1C"/>
    <w:rsid w:val="007F748D"/>
    <w:rsid w:val="00800330"/>
    <w:rsid w:val="00803FCC"/>
    <w:rsid w:val="00806E20"/>
    <w:rsid w:val="00816785"/>
    <w:rsid w:val="00817552"/>
    <w:rsid w:val="00825497"/>
    <w:rsid w:val="0084391E"/>
    <w:rsid w:val="008448A8"/>
    <w:rsid w:val="00850EB0"/>
    <w:rsid w:val="008645A8"/>
    <w:rsid w:val="0089258D"/>
    <w:rsid w:val="00895321"/>
    <w:rsid w:val="00896789"/>
    <w:rsid w:val="008A4068"/>
    <w:rsid w:val="008A5485"/>
    <w:rsid w:val="008A73B1"/>
    <w:rsid w:val="008A7C07"/>
    <w:rsid w:val="008B456F"/>
    <w:rsid w:val="008C33F0"/>
    <w:rsid w:val="008C3BD3"/>
    <w:rsid w:val="008C5517"/>
    <w:rsid w:val="008D1CA9"/>
    <w:rsid w:val="008D3DC2"/>
    <w:rsid w:val="008D74AF"/>
    <w:rsid w:val="008E09F2"/>
    <w:rsid w:val="008E7912"/>
    <w:rsid w:val="008F2D09"/>
    <w:rsid w:val="008F4747"/>
    <w:rsid w:val="0090436B"/>
    <w:rsid w:val="009078CA"/>
    <w:rsid w:val="00907A57"/>
    <w:rsid w:val="009109EC"/>
    <w:rsid w:val="00911009"/>
    <w:rsid w:val="009166B5"/>
    <w:rsid w:val="00927C00"/>
    <w:rsid w:val="00933665"/>
    <w:rsid w:val="009401BC"/>
    <w:rsid w:val="009411CC"/>
    <w:rsid w:val="00941F28"/>
    <w:rsid w:val="00951FE2"/>
    <w:rsid w:val="00962960"/>
    <w:rsid w:val="00964E77"/>
    <w:rsid w:val="00973573"/>
    <w:rsid w:val="00976D26"/>
    <w:rsid w:val="0098284D"/>
    <w:rsid w:val="0098558A"/>
    <w:rsid w:val="009929AE"/>
    <w:rsid w:val="00995D00"/>
    <w:rsid w:val="009A6EE6"/>
    <w:rsid w:val="009A6EF7"/>
    <w:rsid w:val="009B20CF"/>
    <w:rsid w:val="009B5DFD"/>
    <w:rsid w:val="009B5EDD"/>
    <w:rsid w:val="009B7561"/>
    <w:rsid w:val="009C138E"/>
    <w:rsid w:val="009C2407"/>
    <w:rsid w:val="009D32CC"/>
    <w:rsid w:val="009D59C2"/>
    <w:rsid w:val="009D5D04"/>
    <w:rsid w:val="009D6644"/>
    <w:rsid w:val="009D735C"/>
    <w:rsid w:val="009E5D35"/>
    <w:rsid w:val="009F7951"/>
    <w:rsid w:val="00A00117"/>
    <w:rsid w:val="00A05F05"/>
    <w:rsid w:val="00A100B5"/>
    <w:rsid w:val="00A12885"/>
    <w:rsid w:val="00A135C2"/>
    <w:rsid w:val="00A145FD"/>
    <w:rsid w:val="00A146BE"/>
    <w:rsid w:val="00A16223"/>
    <w:rsid w:val="00A23839"/>
    <w:rsid w:val="00A2387E"/>
    <w:rsid w:val="00A23ABB"/>
    <w:rsid w:val="00A26CCB"/>
    <w:rsid w:val="00A3200E"/>
    <w:rsid w:val="00A34DEB"/>
    <w:rsid w:val="00A37D5E"/>
    <w:rsid w:val="00A418CC"/>
    <w:rsid w:val="00A441B6"/>
    <w:rsid w:val="00A46413"/>
    <w:rsid w:val="00A57C7A"/>
    <w:rsid w:val="00A6762B"/>
    <w:rsid w:val="00A738A1"/>
    <w:rsid w:val="00A7729C"/>
    <w:rsid w:val="00A77402"/>
    <w:rsid w:val="00A860A4"/>
    <w:rsid w:val="00A91983"/>
    <w:rsid w:val="00AA7986"/>
    <w:rsid w:val="00AB221E"/>
    <w:rsid w:val="00AB455B"/>
    <w:rsid w:val="00AB686F"/>
    <w:rsid w:val="00AD0E3C"/>
    <w:rsid w:val="00AD5FF9"/>
    <w:rsid w:val="00AD7D15"/>
    <w:rsid w:val="00AE3727"/>
    <w:rsid w:val="00AE38AA"/>
    <w:rsid w:val="00B049C0"/>
    <w:rsid w:val="00B07AF0"/>
    <w:rsid w:val="00B13150"/>
    <w:rsid w:val="00B14802"/>
    <w:rsid w:val="00B16231"/>
    <w:rsid w:val="00B16F84"/>
    <w:rsid w:val="00B246BA"/>
    <w:rsid w:val="00B248DB"/>
    <w:rsid w:val="00B255D5"/>
    <w:rsid w:val="00B2659A"/>
    <w:rsid w:val="00B30625"/>
    <w:rsid w:val="00B4272C"/>
    <w:rsid w:val="00B52DC2"/>
    <w:rsid w:val="00B55AB8"/>
    <w:rsid w:val="00B56000"/>
    <w:rsid w:val="00B67AE1"/>
    <w:rsid w:val="00B76F62"/>
    <w:rsid w:val="00B77C3F"/>
    <w:rsid w:val="00B816C4"/>
    <w:rsid w:val="00B84F65"/>
    <w:rsid w:val="00B874B9"/>
    <w:rsid w:val="00B94F98"/>
    <w:rsid w:val="00BA06C6"/>
    <w:rsid w:val="00BA4C2C"/>
    <w:rsid w:val="00BA7DF2"/>
    <w:rsid w:val="00BB3D4C"/>
    <w:rsid w:val="00BC057B"/>
    <w:rsid w:val="00BC1488"/>
    <w:rsid w:val="00BC3E46"/>
    <w:rsid w:val="00BC5831"/>
    <w:rsid w:val="00BD51E6"/>
    <w:rsid w:val="00BD6DF9"/>
    <w:rsid w:val="00BD7190"/>
    <w:rsid w:val="00BF21A4"/>
    <w:rsid w:val="00BF3307"/>
    <w:rsid w:val="00C01D11"/>
    <w:rsid w:val="00C05011"/>
    <w:rsid w:val="00C17B76"/>
    <w:rsid w:val="00C214AA"/>
    <w:rsid w:val="00C22137"/>
    <w:rsid w:val="00C23C43"/>
    <w:rsid w:val="00C23C66"/>
    <w:rsid w:val="00C31802"/>
    <w:rsid w:val="00C31E26"/>
    <w:rsid w:val="00C35AF4"/>
    <w:rsid w:val="00C449F1"/>
    <w:rsid w:val="00C463A6"/>
    <w:rsid w:val="00C61CA0"/>
    <w:rsid w:val="00C633DB"/>
    <w:rsid w:val="00C75D76"/>
    <w:rsid w:val="00C81A8B"/>
    <w:rsid w:val="00C87D5A"/>
    <w:rsid w:val="00C922FB"/>
    <w:rsid w:val="00C9486C"/>
    <w:rsid w:val="00C966CC"/>
    <w:rsid w:val="00C96B84"/>
    <w:rsid w:val="00CA2371"/>
    <w:rsid w:val="00CA56DA"/>
    <w:rsid w:val="00CB046D"/>
    <w:rsid w:val="00CB3BC8"/>
    <w:rsid w:val="00CD6C60"/>
    <w:rsid w:val="00CE5582"/>
    <w:rsid w:val="00D102A0"/>
    <w:rsid w:val="00D157B8"/>
    <w:rsid w:val="00D25C7E"/>
    <w:rsid w:val="00D26172"/>
    <w:rsid w:val="00D35DCE"/>
    <w:rsid w:val="00D55153"/>
    <w:rsid w:val="00D5614E"/>
    <w:rsid w:val="00D663EF"/>
    <w:rsid w:val="00D71CEF"/>
    <w:rsid w:val="00D7592C"/>
    <w:rsid w:val="00D75E7B"/>
    <w:rsid w:val="00D8075B"/>
    <w:rsid w:val="00D8633B"/>
    <w:rsid w:val="00DA0EB2"/>
    <w:rsid w:val="00DA1EBB"/>
    <w:rsid w:val="00DA69A5"/>
    <w:rsid w:val="00DA6E6B"/>
    <w:rsid w:val="00DB3E68"/>
    <w:rsid w:val="00DC0C67"/>
    <w:rsid w:val="00DC7FE9"/>
    <w:rsid w:val="00DD03BB"/>
    <w:rsid w:val="00DD49BF"/>
    <w:rsid w:val="00DF489F"/>
    <w:rsid w:val="00E0659D"/>
    <w:rsid w:val="00E15C78"/>
    <w:rsid w:val="00E32E89"/>
    <w:rsid w:val="00E3633D"/>
    <w:rsid w:val="00E44589"/>
    <w:rsid w:val="00E4524E"/>
    <w:rsid w:val="00E471D1"/>
    <w:rsid w:val="00E52BFB"/>
    <w:rsid w:val="00E5721B"/>
    <w:rsid w:val="00E574F8"/>
    <w:rsid w:val="00E76F38"/>
    <w:rsid w:val="00E779E0"/>
    <w:rsid w:val="00EA47D6"/>
    <w:rsid w:val="00EA7E56"/>
    <w:rsid w:val="00EB0BFA"/>
    <w:rsid w:val="00EB2879"/>
    <w:rsid w:val="00EB7B26"/>
    <w:rsid w:val="00EC6221"/>
    <w:rsid w:val="00ED208A"/>
    <w:rsid w:val="00EE0D96"/>
    <w:rsid w:val="00EE1A6C"/>
    <w:rsid w:val="00EE37D6"/>
    <w:rsid w:val="00EE5D1D"/>
    <w:rsid w:val="00EE7555"/>
    <w:rsid w:val="00EF2073"/>
    <w:rsid w:val="00F01CA4"/>
    <w:rsid w:val="00F06B19"/>
    <w:rsid w:val="00F2026E"/>
    <w:rsid w:val="00F32BCC"/>
    <w:rsid w:val="00F32F7A"/>
    <w:rsid w:val="00F34AD4"/>
    <w:rsid w:val="00F42C1F"/>
    <w:rsid w:val="00F47402"/>
    <w:rsid w:val="00F507C0"/>
    <w:rsid w:val="00F51B2C"/>
    <w:rsid w:val="00F52D97"/>
    <w:rsid w:val="00F533F6"/>
    <w:rsid w:val="00F57BD3"/>
    <w:rsid w:val="00F64D01"/>
    <w:rsid w:val="00F703CE"/>
    <w:rsid w:val="00F766E5"/>
    <w:rsid w:val="00F76B89"/>
    <w:rsid w:val="00F85902"/>
    <w:rsid w:val="00F93E4E"/>
    <w:rsid w:val="00FB0F30"/>
    <w:rsid w:val="00FB2B7A"/>
    <w:rsid w:val="00FB40EE"/>
    <w:rsid w:val="00FB6678"/>
    <w:rsid w:val="00FD0D8B"/>
    <w:rsid w:val="00FD3E95"/>
    <w:rsid w:val="00FD4CBF"/>
    <w:rsid w:val="00FD523F"/>
    <w:rsid w:val="00FD5857"/>
    <w:rsid w:val="00FE1BF4"/>
    <w:rsid w:val="00FE7C43"/>
    <w:rsid w:val="00FF0356"/>
    <w:rsid w:val="00FF3BF4"/>
    <w:rsid w:val="00FF637E"/>
    <w:rsid w:val="0ED6529C"/>
    <w:rsid w:val="11274A76"/>
    <w:rsid w:val="13C279F0"/>
    <w:rsid w:val="35A37FDB"/>
    <w:rsid w:val="5F98434D"/>
    <w:rsid w:val="69F05CE0"/>
    <w:rsid w:val="6E271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26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2F5597" w:themeColor="accent1" w:themeShade="BF"/>
      <w:sz w:val="28"/>
      <w:szCs w:val="28"/>
    </w:rPr>
  </w:style>
  <w:style w:type="paragraph" w:styleId="3">
    <w:name w:val="heading 2"/>
    <w:basedOn w:val="1"/>
    <w:next w:val="1"/>
    <w:link w:val="27"/>
    <w:semiHidden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472C4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28"/>
    <w:semiHidden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472C4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29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link w:val="30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03864" w:themeColor="accent1" w:themeShade="80"/>
    </w:rPr>
  </w:style>
  <w:style w:type="paragraph" w:styleId="7">
    <w:name w:val="heading 6"/>
    <w:basedOn w:val="1"/>
    <w:next w:val="1"/>
    <w:link w:val="31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03864" w:themeColor="accent1" w:themeShade="80"/>
    </w:rPr>
  </w:style>
  <w:style w:type="paragraph" w:styleId="8">
    <w:name w:val="heading 7"/>
    <w:basedOn w:val="1"/>
    <w:next w:val="1"/>
    <w:link w:val="32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33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472C4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34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472C4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2">
    <w:name w:val="footer"/>
    <w:basedOn w:val="1"/>
    <w:link w:val="24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3">
    <w:name w:val="header"/>
    <w:basedOn w:val="1"/>
    <w:link w:val="2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Subtitle"/>
    <w:basedOn w:val="1"/>
    <w:next w:val="1"/>
    <w:link w:val="36"/>
    <w:qFormat/>
    <w:uiPriority w:val="11"/>
    <w:rPr>
      <w:rFonts w:asciiTheme="majorHAnsi" w:hAnsiTheme="majorHAnsi" w:eastAsiaTheme="majorEastAsia" w:cstheme="majorBidi"/>
      <w:i/>
      <w:iCs/>
      <w:color w:val="4472C4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5">
    <w:name w:val="Normal (Web)"/>
    <w:basedOn w:val="1"/>
    <w:semiHidden/>
    <w:unhideWhenUsed/>
    <w:qFormat/>
    <w:uiPriority w:val="99"/>
    <w:pPr>
      <w:spacing w:before="100" w:beforeAutospacing="1" w:after="100" w:afterAutospacing="1"/>
    </w:pPr>
    <w:rPr>
      <w:rFonts w:ascii="宋体" w:hAnsi="宋体" w:eastAsia="宋体" w:cs="宋体"/>
      <w:sz w:val="24"/>
      <w:szCs w:val="24"/>
    </w:rPr>
  </w:style>
  <w:style w:type="paragraph" w:styleId="16">
    <w:name w:val="Title"/>
    <w:basedOn w:val="1"/>
    <w:next w:val="1"/>
    <w:link w:val="35"/>
    <w:qFormat/>
    <w:uiPriority w:val="10"/>
    <w:pPr>
      <w:pBdr>
        <w:bottom w:val="single" w:color="4472C4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333F50" w:themeColor="text2" w:themeShade="BF"/>
      <w:spacing w:val="5"/>
      <w:sz w:val="52"/>
      <w:szCs w:val="52"/>
    </w:rPr>
  </w:style>
  <w:style w:type="character" w:styleId="19">
    <w:name w:val="Strong"/>
    <w:basedOn w:val="18"/>
    <w:qFormat/>
    <w:uiPriority w:val="22"/>
    <w:rPr>
      <w:b/>
      <w:bCs/>
    </w:rPr>
  </w:style>
  <w:style w:type="character" w:styleId="20">
    <w:name w:val="Emphasis"/>
    <w:basedOn w:val="18"/>
    <w:qFormat/>
    <w:uiPriority w:val="20"/>
    <w:rPr>
      <w:i/>
      <w:iCs/>
    </w:rPr>
  </w:style>
  <w:style w:type="character" w:styleId="21">
    <w:name w:val="Hyperlink"/>
    <w:basedOn w:val="1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22">
    <w:name w:val="HTML Code"/>
    <w:basedOn w:val="18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3">
    <w:name w:val="页眉 字符"/>
    <w:basedOn w:val="18"/>
    <w:link w:val="13"/>
    <w:qFormat/>
    <w:uiPriority w:val="99"/>
    <w:rPr>
      <w:sz w:val="18"/>
      <w:szCs w:val="18"/>
    </w:rPr>
  </w:style>
  <w:style w:type="character" w:customStyle="1" w:styleId="24">
    <w:name w:val="页脚 字符"/>
    <w:basedOn w:val="18"/>
    <w:link w:val="12"/>
    <w:qFormat/>
    <w:uiPriority w:val="99"/>
    <w:rPr>
      <w:sz w:val="18"/>
      <w:szCs w:val="18"/>
    </w:rPr>
  </w:style>
  <w:style w:type="paragraph" w:styleId="25">
    <w:name w:val="List Paragraph"/>
    <w:basedOn w:val="1"/>
    <w:qFormat/>
    <w:uiPriority w:val="34"/>
    <w:pPr>
      <w:ind w:firstLine="420" w:firstLineChars="200"/>
    </w:pPr>
  </w:style>
  <w:style w:type="character" w:customStyle="1" w:styleId="26">
    <w:name w:val="标题 1 字符"/>
    <w:basedOn w:val="18"/>
    <w:link w:val="2"/>
    <w:qFormat/>
    <w:uiPriority w:val="9"/>
    <w:rPr>
      <w:rFonts w:asciiTheme="majorHAnsi" w:hAnsiTheme="majorHAnsi" w:eastAsiaTheme="majorEastAsia" w:cstheme="majorBidi"/>
      <w:b/>
      <w:bCs/>
      <w:color w:val="2F5597" w:themeColor="accent1" w:themeShade="BF"/>
      <w:sz w:val="28"/>
      <w:szCs w:val="28"/>
    </w:rPr>
  </w:style>
  <w:style w:type="character" w:customStyle="1" w:styleId="27">
    <w:name w:val="标题 2 字符"/>
    <w:basedOn w:val="18"/>
    <w:link w:val="3"/>
    <w:semiHidden/>
    <w:qFormat/>
    <w:uiPriority w:val="9"/>
    <w:rPr>
      <w:rFonts w:asciiTheme="majorHAnsi" w:hAnsiTheme="majorHAnsi" w:eastAsiaTheme="majorEastAsia" w:cstheme="majorBidi"/>
      <w:b/>
      <w:bCs/>
      <w:color w:val="4472C4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28">
    <w:name w:val="标题 3 字符"/>
    <w:basedOn w:val="18"/>
    <w:link w:val="4"/>
    <w:semiHidden/>
    <w:qFormat/>
    <w:uiPriority w:val="9"/>
    <w:rPr>
      <w:rFonts w:asciiTheme="majorHAnsi" w:hAnsiTheme="majorHAnsi" w:eastAsiaTheme="majorEastAsia" w:cstheme="majorBidi"/>
      <w:b/>
      <w:b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29">
    <w:name w:val="标题 4 字符"/>
    <w:basedOn w:val="18"/>
    <w:link w:val="5"/>
    <w:semiHidden/>
    <w:qFormat/>
    <w:uiPriority w:val="9"/>
    <w:rPr>
      <w:rFonts w:asciiTheme="majorHAnsi" w:hAnsiTheme="majorHAnsi" w:eastAsiaTheme="majorEastAsia" w:cstheme="majorBidi"/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30">
    <w:name w:val="标题 5 字符"/>
    <w:basedOn w:val="18"/>
    <w:link w:val="6"/>
    <w:semiHidden/>
    <w:qFormat/>
    <w:uiPriority w:val="9"/>
    <w:rPr>
      <w:rFonts w:asciiTheme="majorHAnsi" w:hAnsiTheme="majorHAnsi" w:eastAsiaTheme="majorEastAsia" w:cstheme="majorBidi"/>
      <w:color w:val="203864" w:themeColor="accent1" w:themeShade="80"/>
    </w:rPr>
  </w:style>
  <w:style w:type="character" w:customStyle="1" w:styleId="31">
    <w:name w:val="标题 6 字符"/>
    <w:basedOn w:val="18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203864" w:themeColor="accent1" w:themeShade="80"/>
    </w:rPr>
  </w:style>
  <w:style w:type="character" w:customStyle="1" w:styleId="32">
    <w:name w:val="标题 7 字符"/>
    <w:basedOn w:val="18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3">
    <w:name w:val="标题 8 字符"/>
    <w:basedOn w:val="18"/>
    <w:link w:val="9"/>
    <w:semiHidden/>
    <w:qFormat/>
    <w:uiPriority w:val="9"/>
    <w:rPr>
      <w:rFonts w:asciiTheme="majorHAnsi" w:hAnsiTheme="majorHAnsi" w:eastAsiaTheme="majorEastAsia" w:cstheme="majorBidi"/>
      <w:color w:val="4472C4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34">
    <w:name w:val="标题 9 字符"/>
    <w:basedOn w:val="18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5">
    <w:name w:val="标题 字符"/>
    <w:basedOn w:val="18"/>
    <w:link w:val="16"/>
    <w:qFormat/>
    <w:uiPriority w:val="10"/>
    <w:rPr>
      <w:rFonts w:asciiTheme="majorHAnsi" w:hAnsiTheme="majorHAnsi" w:eastAsiaTheme="majorEastAsia" w:cstheme="majorBidi"/>
      <w:color w:val="333F50" w:themeColor="text2" w:themeShade="BF"/>
      <w:spacing w:val="5"/>
      <w:sz w:val="52"/>
      <w:szCs w:val="52"/>
    </w:rPr>
  </w:style>
  <w:style w:type="character" w:customStyle="1" w:styleId="36">
    <w:name w:val="副标题 字符"/>
    <w:basedOn w:val="18"/>
    <w:link w:val="14"/>
    <w:qFormat/>
    <w:uiPriority w:val="11"/>
    <w:rPr>
      <w:rFonts w:asciiTheme="majorHAnsi" w:hAnsiTheme="majorHAnsi" w:eastAsiaTheme="majorEastAsia" w:cstheme="majorBidi"/>
      <w:i/>
      <w:iCs/>
      <w:color w:val="4472C4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37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38">
    <w:name w:val="Quote"/>
    <w:basedOn w:val="1"/>
    <w:next w:val="1"/>
    <w:link w:val="39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39">
    <w:name w:val="引用 字符"/>
    <w:basedOn w:val="18"/>
    <w:link w:val="38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paragraph" w:styleId="40">
    <w:name w:val="Intense Quote"/>
    <w:basedOn w:val="1"/>
    <w:next w:val="1"/>
    <w:link w:val="41"/>
    <w:qFormat/>
    <w:uiPriority w:val="30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41">
    <w:name w:val="明显引用 字符"/>
    <w:basedOn w:val="18"/>
    <w:link w:val="40"/>
    <w:qFormat/>
    <w:uiPriority w:val="30"/>
    <w:rPr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42">
    <w:name w:val="Subtle Emphasis"/>
    <w:basedOn w:val="18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43">
    <w:name w:val="Intense Emphasis"/>
    <w:basedOn w:val="18"/>
    <w:qFormat/>
    <w:uiPriority w:val="21"/>
    <w:rPr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44">
    <w:name w:val="Subtle Reference"/>
    <w:basedOn w:val="18"/>
    <w:qFormat/>
    <w:uiPriority w:val="31"/>
    <w:rPr>
      <w:smallCaps/>
      <w:color w:val="ED7D31" w:themeColor="accent2"/>
      <w:u w:val="single"/>
      <w14:textFill>
        <w14:solidFill>
          <w14:schemeClr w14:val="accent2"/>
        </w14:solidFill>
      </w14:textFill>
    </w:rPr>
  </w:style>
  <w:style w:type="character" w:customStyle="1" w:styleId="45">
    <w:name w:val="Intense Reference"/>
    <w:basedOn w:val="18"/>
    <w:qFormat/>
    <w:uiPriority w:val="32"/>
    <w:rPr>
      <w:b/>
      <w:bCs/>
      <w:smallCaps/>
      <w:color w:val="ED7D31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46">
    <w:name w:val="Book Title"/>
    <w:basedOn w:val="18"/>
    <w:qFormat/>
    <w:uiPriority w:val="33"/>
    <w:rPr>
      <w:b/>
      <w:bCs/>
      <w:smallCaps/>
      <w:spacing w:val="5"/>
    </w:rPr>
  </w:style>
  <w:style w:type="paragraph" w:customStyle="1" w:styleId="47">
    <w:name w:val="TOC Heading"/>
    <w:basedOn w:val="2"/>
    <w:next w:val="1"/>
    <w:semiHidden/>
    <w:unhideWhenUsed/>
    <w:qFormat/>
    <w:uiPriority w:val="39"/>
    <w:pPr>
      <w:outlineLvl w:val="9"/>
    </w:pPr>
  </w:style>
  <w:style w:type="character" w:customStyle="1" w:styleId="48">
    <w:name w:val="Unresolved Mention"/>
    <w:basedOn w:val="18"/>
    <w:semiHidden/>
    <w:unhideWhenUsed/>
    <w:qFormat/>
    <w:uiPriority w:val="99"/>
    <w:rPr>
      <w:color w:val="605E5C"/>
      <w:shd w:val="clear" w:color="auto" w:fill="E1DFDD"/>
    </w:rPr>
  </w:style>
  <w:style w:type="character" w:styleId="49">
    <w:name w:val="Placeholder Text"/>
    <w:basedOn w:val="18"/>
    <w:semiHidden/>
    <w:qFormat/>
    <w:uiPriority w:val="99"/>
    <w:rPr>
      <w:color w:val="80808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1238</Words>
  <Characters>2431</Characters>
  <Lines>22</Lines>
  <Paragraphs>6</Paragraphs>
  <TotalTime>69</TotalTime>
  <ScaleCrop>false</ScaleCrop>
  <LinksUpToDate>false</LinksUpToDate>
  <CharactersWithSpaces>2655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2025-04-06T02:41:00Z</dcterms:created>
  <dc:creator>Xin Wang</dc:creator>
  <cp:lastModifiedBy>WPS_1692801431</cp:lastModifiedBy>
  <dcterms:modified xsi:type="dcterms:W3CDTF">2025-04-23T03:40:25Z</dcterms:modified>
  <cp:revision>576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eyJoZGlkIjoiMDljYzUzMWQ4OWI0YzBkYjYzMDRhZTY5ZjZkYmFmYTgiLCJ1c2VySWQiOiIxNTI0MTE5Mzg3In0=</vt:lpwstr>
  </property>
  <property fmtid="{D5CDD505-2E9C-101B-9397-08002B2CF9AE}" pid="3" name="KSOProductBuildVer">
    <vt:lpwstr>2052-12.1.0.20784</vt:lpwstr>
  </property>
  <property fmtid="{D5CDD505-2E9C-101B-9397-08002B2CF9AE}" pid="4" name="ICV">
    <vt:lpwstr>C02D511EA73446F2B36826C0D896DD49_12</vt:lpwstr>
  </property>
</Properties>
</file>